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2EB3C" w14:textId="77777777" w:rsidR="00C31A0F" w:rsidRPr="00AD5B86" w:rsidRDefault="00C31A0F" w:rsidP="00C31A0F">
      <w:pPr>
        <w:pStyle w:val="NoSpacing"/>
        <w:jc w:val="center"/>
        <w:rPr>
          <w:rFonts w:ascii="Times New Roman" w:hAnsi="Times New Roman" w:cs="Times New Roman"/>
          <w:b/>
          <w:sz w:val="32"/>
          <w:szCs w:val="28"/>
          <w:u w:val="single"/>
        </w:rPr>
      </w:pPr>
      <w:r w:rsidRPr="00AD5B86">
        <w:rPr>
          <w:rFonts w:ascii="Times New Roman" w:hAnsi="Times New Roman" w:cs="Times New Roman"/>
          <w:b/>
          <w:sz w:val="32"/>
          <w:szCs w:val="28"/>
          <w:u w:val="single"/>
        </w:rPr>
        <w:t>Bylaws of the Seminole Soil &amp; Water Conservation District</w:t>
      </w:r>
    </w:p>
    <w:p w14:paraId="290738BC" w14:textId="77777777" w:rsidR="00C31A0F" w:rsidRPr="00C31A0F" w:rsidRDefault="00C31A0F" w:rsidP="00C31A0F">
      <w:pPr>
        <w:pStyle w:val="NoSpacing"/>
        <w:rPr>
          <w:rFonts w:ascii="Times New Roman" w:hAnsi="Times New Roman" w:cs="Times New Roman"/>
          <w:sz w:val="24"/>
        </w:rPr>
      </w:pPr>
    </w:p>
    <w:p w14:paraId="15185945" w14:textId="77777777" w:rsidR="000C0A3F" w:rsidRDefault="000C0A3F" w:rsidP="00147E1F">
      <w:pPr>
        <w:pStyle w:val="NoSpacing"/>
        <w:jc w:val="center"/>
        <w:rPr>
          <w:rFonts w:ascii="Times New Roman" w:hAnsi="Times New Roman" w:cs="Times New Roman"/>
          <w:sz w:val="24"/>
        </w:rPr>
      </w:pPr>
      <w:r w:rsidRPr="000C0A3F">
        <w:rPr>
          <w:rFonts w:ascii="Times New Roman" w:hAnsi="Times New Roman" w:cs="Times New Roman"/>
          <w:sz w:val="24"/>
        </w:rPr>
        <w:t>Approved July 16, 1991</w:t>
      </w:r>
    </w:p>
    <w:p w14:paraId="62255ECB" w14:textId="77777777" w:rsidR="00147E1F" w:rsidRPr="00147E1F" w:rsidRDefault="00347E4C" w:rsidP="00147E1F">
      <w:pPr>
        <w:pStyle w:val="NoSpacing"/>
        <w:jc w:val="center"/>
        <w:rPr>
          <w:rFonts w:ascii="Times New Roman" w:hAnsi="Times New Roman" w:cs="Times New Roman"/>
          <w:sz w:val="24"/>
        </w:rPr>
      </w:pPr>
      <w:r>
        <w:rPr>
          <w:rFonts w:ascii="Times New Roman" w:hAnsi="Times New Roman" w:cs="Times New Roman"/>
          <w:sz w:val="24"/>
        </w:rPr>
        <w:t>As amended on this the 14</w:t>
      </w:r>
      <w:r w:rsidR="00147E1F" w:rsidRPr="00147E1F">
        <w:rPr>
          <w:rFonts w:ascii="Times New Roman" w:hAnsi="Times New Roman" w:cs="Times New Roman"/>
          <w:sz w:val="24"/>
        </w:rPr>
        <w:t xml:space="preserve">th day of </w:t>
      </w:r>
      <w:r>
        <w:rPr>
          <w:rFonts w:ascii="Times New Roman" w:hAnsi="Times New Roman" w:cs="Times New Roman"/>
          <w:sz w:val="24"/>
        </w:rPr>
        <w:t>July</w:t>
      </w:r>
      <w:r w:rsidR="00147E1F" w:rsidRPr="00147E1F">
        <w:rPr>
          <w:rFonts w:ascii="Times New Roman" w:hAnsi="Times New Roman" w:cs="Times New Roman"/>
          <w:sz w:val="24"/>
        </w:rPr>
        <w:t xml:space="preserve"> in this the 244th year of the Great Republic of the </w:t>
      </w:r>
      <w:r w:rsidR="00786106">
        <w:rPr>
          <w:rFonts w:ascii="Times New Roman" w:hAnsi="Times New Roman" w:cs="Times New Roman"/>
          <w:sz w:val="24"/>
        </w:rPr>
        <w:t>United States of America, 2020 A</w:t>
      </w:r>
      <w:r w:rsidR="00147E1F" w:rsidRPr="00147E1F">
        <w:rPr>
          <w:rFonts w:ascii="Times New Roman" w:hAnsi="Times New Roman" w:cs="Times New Roman"/>
          <w:sz w:val="24"/>
        </w:rPr>
        <w:t>nno Domini</w:t>
      </w:r>
    </w:p>
    <w:p w14:paraId="4EB26A76" w14:textId="77777777" w:rsidR="00147E1F" w:rsidRPr="00147E1F" w:rsidRDefault="00147E1F" w:rsidP="00147E1F">
      <w:pPr>
        <w:pStyle w:val="NoSpacing"/>
        <w:rPr>
          <w:rFonts w:ascii="Times New Roman" w:hAnsi="Times New Roman" w:cs="Times New Roman"/>
          <w:sz w:val="24"/>
        </w:rPr>
      </w:pPr>
    </w:p>
    <w:p w14:paraId="2DAB0D1B"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The Seminole Soil and Water Conservation District does exist by virtue of a charter, dated the 7th day of November A.D. 1947 from the Honorable R.A. Gray, Secretary of the State of Florida under provisions of Chapter 582, Florida Statutes to include all the land and water within the boundaries of the County of Seminole in the State of Florida, and whose office is located at P.O. Box 181774, Casselberry, Florida 32718-0834. </w:t>
      </w:r>
    </w:p>
    <w:p w14:paraId="16228F4A" w14:textId="77777777" w:rsidR="00147E1F" w:rsidRPr="00147E1F" w:rsidRDefault="00147E1F" w:rsidP="00147E1F">
      <w:pPr>
        <w:pStyle w:val="NoSpacing"/>
        <w:rPr>
          <w:rFonts w:ascii="Times New Roman" w:hAnsi="Times New Roman" w:cs="Times New Roman"/>
          <w:sz w:val="24"/>
        </w:rPr>
      </w:pPr>
    </w:p>
    <w:p w14:paraId="46DFD27D" w14:textId="77777777" w:rsidR="00147E1F" w:rsidRPr="001F3464" w:rsidRDefault="00147E1F" w:rsidP="001F3464">
      <w:pPr>
        <w:pStyle w:val="NoSpacing"/>
        <w:jc w:val="center"/>
        <w:rPr>
          <w:rFonts w:ascii="Times New Roman" w:hAnsi="Times New Roman" w:cs="Times New Roman"/>
          <w:b/>
          <w:bCs/>
          <w:sz w:val="24"/>
          <w:u w:val="single"/>
        </w:rPr>
      </w:pPr>
      <w:r w:rsidRPr="001F3464">
        <w:rPr>
          <w:rFonts w:ascii="Times New Roman" w:hAnsi="Times New Roman" w:cs="Times New Roman"/>
          <w:b/>
          <w:bCs/>
          <w:sz w:val="24"/>
          <w:u w:val="single"/>
        </w:rPr>
        <w:t>Purpose</w:t>
      </w:r>
    </w:p>
    <w:p w14:paraId="139ADFA0" w14:textId="77777777" w:rsidR="00147E1F" w:rsidRPr="00147E1F" w:rsidRDefault="00147E1F" w:rsidP="00147E1F">
      <w:pPr>
        <w:pStyle w:val="NoSpacing"/>
        <w:rPr>
          <w:rFonts w:ascii="Times New Roman" w:hAnsi="Times New Roman" w:cs="Times New Roman"/>
          <w:sz w:val="24"/>
        </w:rPr>
      </w:pPr>
    </w:p>
    <w:p w14:paraId="3781CB47"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promote the conservation of natural lands and soil and water resources for the health, safety and welfare of the people of Seminole County against improper land use as set forth in Chapter 582 of Florida Statutes. </w:t>
      </w:r>
    </w:p>
    <w:p w14:paraId="09602795" w14:textId="77777777" w:rsidR="00147E1F" w:rsidRPr="00147E1F" w:rsidRDefault="00147E1F" w:rsidP="00147E1F">
      <w:pPr>
        <w:pStyle w:val="NoSpacing"/>
        <w:rPr>
          <w:rFonts w:ascii="Times New Roman" w:hAnsi="Times New Roman" w:cs="Times New Roman"/>
          <w:sz w:val="24"/>
        </w:rPr>
      </w:pPr>
    </w:p>
    <w:p w14:paraId="48DB28DD"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conduct surveys, investigations and research relating to the character of soil erosion and floodwater and sediment damages, development and utilization of soil and water resources and the disposal of water, and to the preventive and control measures and works of improvement needed; to publish the results of such; and to disseminate information concerning such preventive and control measures and works of improvement. </w:t>
      </w:r>
    </w:p>
    <w:p w14:paraId="1ABB86CC" w14:textId="77777777" w:rsidR="00147E1F" w:rsidRPr="00147E1F" w:rsidRDefault="00147E1F" w:rsidP="00147E1F">
      <w:pPr>
        <w:pStyle w:val="NoSpacing"/>
        <w:rPr>
          <w:rFonts w:ascii="Times New Roman" w:hAnsi="Times New Roman" w:cs="Times New Roman"/>
          <w:sz w:val="24"/>
        </w:rPr>
      </w:pPr>
    </w:p>
    <w:p w14:paraId="272EF1CA"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conduct demonstrational projects within the district's boundaries, with the cooperation of the agency administering and having jurisdiction thereof, and on any other lands within the district's,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and utilization of soil and water resources, and the disposal of water. </w:t>
      </w:r>
    </w:p>
    <w:p w14:paraId="4EFE9644" w14:textId="77777777" w:rsidR="00147E1F" w:rsidRPr="00147E1F" w:rsidRDefault="00147E1F" w:rsidP="00147E1F">
      <w:pPr>
        <w:pStyle w:val="NoSpacing"/>
        <w:rPr>
          <w:rFonts w:ascii="Times New Roman" w:hAnsi="Times New Roman" w:cs="Times New Roman"/>
          <w:sz w:val="24"/>
        </w:rPr>
      </w:pPr>
    </w:p>
    <w:p w14:paraId="17D79E46"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carry out preventive and control measures and works of improvement for flood prevention or the conservation, development and utilization of soil and water resources, and the disposal of water within the district's boundaries, including, but not limited to, engineering operations, methods of cultivation, the growing of vegetation, changes in use of land, and the measures listed in F.S. 582.04 on the lands owned or controlled by this state or any of its agencies, and on any other lands within the district's boundaries. </w:t>
      </w:r>
    </w:p>
    <w:p w14:paraId="45DFA8AA" w14:textId="77777777" w:rsidR="00147E1F" w:rsidRPr="00147E1F" w:rsidRDefault="00147E1F" w:rsidP="00147E1F">
      <w:pPr>
        <w:pStyle w:val="NoSpacing"/>
        <w:rPr>
          <w:rFonts w:ascii="Times New Roman" w:hAnsi="Times New Roman" w:cs="Times New Roman"/>
          <w:sz w:val="24"/>
        </w:rPr>
      </w:pPr>
    </w:p>
    <w:p w14:paraId="3056554E"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cooperate, or enter into agreements with, and within the limits of appropriations duly made available to it by law, to furnish financial or other aid to carry on erosion control or prevention operations and works of improvement for flood prevention or the conservation, development and utilization of soil and water resources and the disposal of water. </w:t>
      </w:r>
    </w:p>
    <w:p w14:paraId="7B13591D" w14:textId="77777777" w:rsidR="00147E1F" w:rsidRPr="00147E1F" w:rsidRDefault="00147E1F" w:rsidP="00147E1F">
      <w:pPr>
        <w:pStyle w:val="NoSpacing"/>
        <w:rPr>
          <w:rFonts w:ascii="Times New Roman" w:hAnsi="Times New Roman" w:cs="Times New Roman"/>
          <w:sz w:val="24"/>
        </w:rPr>
      </w:pPr>
    </w:p>
    <w:p w14:paraId="304EAE30"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w:t>
      </w:r>
    </w:p>
    <w:p w14:paraId="557D3CA1"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lastRenderedPageBreak/>
        <w:t xml:space="preserve">income in carrying out the purposes and provisions of chapter 582 F.S., and to sell, lease or otherwise dispose of any of its property or interests therein in furtherance of the purposes and the provisions of chapter 582 F.S. </w:t>
      </w:r>
    </w:p>
    <w:p w14:paraId="408BDA7C" w14:textId="77777777" w:rsidR="00147E1F" w:rsidRPr="00147E1F" w:rsidRDefault="00147E1F" w:rsidP="00147E1F">
      <w:pPr>
        <w:pStyle w:val="NoSpacing"/>
        <w:rPr>
          <w:rFonts w:ascii="Times New Roman" w:hAnsi="Times New Roman" w:cs="Times New Roman"/>
          <w:sz w:val="24"/>
        </w:rPr>
      </w:pPr>
    </w:p>
    <w:p w14:paraId="50499366"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make available, on such terms as it shall prescribe, agricultural and engineering machinery and equipment, fertilizer, seeds and seedlings, and such other material or equipment, as will assist such landowners and occupiers to carry on operations upon their lands for the conservation of soil resources and for the prevention or control of soil erosion and for flood prevention or the conservation, development and utilization, of soil and water resources and the disposal of flood water. </w:t>
      </w:r>
    </w:p>
    <w:p w14:paraId="31A88D6B" w14:textId="77777777" w:rsidR="00147E1F" w:rsidRPr="00147E1F" w:rsidRDefault="00147E1F" w:rsidP="00147E1F">
      <w:pPr>
        <w:pStyle w:val="NoSpacing"/>
        <w:rPr>
          <w:rFonts w:ascii="Times New Roman" w:hAnsi="Times New Roman" w:cs="Times New Roman"/>
          <w:sz w:val="24"/>
        </w:rPr>
      </w:pPr>
    </w:p>
    <w:p w14:paraId="2A4601C9"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construct, improve, operate and maintain such structures as may be necessary or convenient for the performance of any of the operations authorized. </w:t>
      </w:r>
    </w:p>
    <w:p w14:paraId="5ABF5389"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 </w:t>
      </w:r>
    </w:p>
    <w:p w14:paraId="78F48E9A"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develop comprehensive plans for the conservation of soil and water resources and for the control and prevention of soil erosion and for flood prevention or water conservation. which plans shall specify procedures, performances and avoidances which are necessary or desirable for the effectuation of such plans, including the specification of engineering operations, methods of cultivation, the growing of vegetation, cropping programs, tillage practices, and changes in use of land; control of artesian wells; and to publish such plans and information and bring them to the attention of owners and occupiers of lands within the district's boundaries. </w:t>
      </w:r>
    </w:p>
    <w:p w14:paraId="590F8FFF" w14:textId="77777777" w:rsidR="00147E1F" w:rsidRPr="00147E1F" w:rsidRDefault="00147E1F" w:rsidP="00147E1F">
      <w:pPr>
        <w:pStyle w:val="NoSpacing"/>
        <w:rPr>
          <w:rFonts w:ascii="Times New Roman" w:hAnsi="Times New Roman" w:cs="Times New Roman"/>
          <w:sz w:val="24"/>
        </w:rPr>
      </w:pPr>
    </w:p>
    <w:p w14:paraId="451412C3"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take over, by purchase, lease, or otherwise, and to administer any soil-conservation, erosion-control, erosion-prevention project, or any project for flood-prevention or for the conservation, development and utilization of soil and water resources, and the disposal of water, located within the district's boundaries; undertaken by the United States or any of its agencies, or by this state or any of its agencies; any soil-conservation, erosion-control, erosion-prevention, or any project for flood-prevention or for the conservation, development, and utilization of soil and water resources, and the disposal of water within the district's boundaries; to act as agent for the United States, or any of its agencies, or for the state or any of its agencies, in connection with the acquisition, construction, operation or administration of any soil-conservation, erosion-control, erosion-prevention, or any project for flood-prevention or for the conservation, development and utilization of soil and water resources, and the disposal of water within the district's boundaries, to accept donations, gifts, and contributions in money, services, materials, or otherwise, from the United States or any of its agencies, or from the state or any of its agencies, or from others, and to use or expend such moneys, services, materials or other contributions in carrying on its operations. </w:t>
      </w:r>
    </w:p>
    <w:p w14:paraId="2E20969C" w14:textId="77777777" w:rsidR="00147E1F" w:rsidRPr="00147E1F" w:rsidRDefault="00147E1F" w:rsidP="00147E1F">
      <w:pPr>
        <w:pStyle w:val="NoSpacing"/>
        <w:rPr>
          <w:rFonts w:ascii="Times New Roman" w:hAnsi="Times New Roman" w:cs="Times New Roman"/>
          <w:sz w:val="24"/>
        </w:rPr>
      </w:pPr>
    </w:p>
    <w:p w14:paraId="333EBB5C"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work with the State of Florida, the Florida Department of Agriculture &amp; Consumer Services, U.S. Department of Agriculture, Seminole County, Altamonte Springs, Casselberry, Lake Mary, Longwood, Oviedo, Sanford, Winter Springs, the Association of Florida Conservation Districts and other governmental and private organizations, land owners or occupiers to accomplish our conservation and preservation goals </w:t>
      </w:r>
    </w:p>
    <w:p w14:paraId="08A6865A" w14:textId="77777777" w:rsidR="00147E1F" w:rsidRPr="00147E1F" w:rsidRDefault="00147E1F" w:rsidP="00147E1F">
      <w:pPr>
        <w:pStyle w:val="NoSpacing"/>
        <w:rPr>
          <w:rFonts w:ascii="Times New Roman" w:hAnsi="Times New Roman" w:cs="Times New Roman"/>
          <w:sz w:val="24"/>
        </w:rPr>
      </w:pPr>
    </w:p>
    <w:p w14:paraId="777CDA92"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lastRenderedPageBreak/>
        <w:t xml:space="preserve">To work with the schools in Seminole County to develop curriculum and hands-on- programs for students to develop a better understanding of the need to conserve and preserve our natural resources. </w:t>
      </w:r>
    </w:p>
    <w:p w14:paraId="0BDA15DE" w14:textId="77777777" w:rsidR="00147E1F" w:rsidRPr="00147E1F" w:rsidRDefault="00147E1F" w:rsidP="00147E1F">
      <w:pPr>
        <w:pStyle w:val="NoSpacing"/>
        <w:rPr>
          <w:rFonts w:ascii="Times New Roman" w:hAnsi="Times New Roman" w:cs="Times New Roman"/>
          <w:sz w:val="24"/>
        </w:rPr>
      </w:pPr>
    </w:p>
    <w:p w14:paraId="48859ED2"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balance advocacy for soil and water conservation with attention to the rights of private property owners in Seminole County seeking to make a reasonable and economic use of their property. </w:t>
      </w:r>
    </w:p>
    <w:p w14:paraId="492AA878" w14:textId="77777777" w:rsidR="00147E1F" w:rsidRPr="00147E1F" w:rsidRDefault="00147E1F" w:rsidP="00147E1F">
      <w:pPr>
        <w:pStyle w:val="NoSpacing"/>
        <w:rPr>
          <w:rFonts w:ascii="Times New Roman" w:hAnsi="Times New Roman" w:cs="Times New Roman"/>
          <w:sz w:val="24"/>
        </w:rPr>
      </w:pPr>
    </w:p>
    <w:p w14:paraId="048DD6B1" w14:textId="77777777" w:rsidR="00C31A0F" w:rsidRDefault="00147E1F" w:rsidP="00147E1F">
      <w:pPr>
        <w:pStyle w:val="NoSpacing"/>
        <w:rPr>
          <w:rFonts w:ascii="Times New Roman" w:hAnsi="Times New Roman" w:cs="Times New Roman"/>
          <w:sz w:val="24"/>
        </w:rPr>
      </w:pPr>
      <w:r w:rsidRPr="00147E1F">
        <w:rPr>
          <w:rFonts w:ascii="Times New Roman" w:hAnsi="Times New Roman" w:cs="Times New Roman"/>
          <w:sz w:val="24"/>
        </w:rPr>
        <w:t>To provide enhanced or specialized public services in response to citizen demand that the County or a municipality is unable or unwilling to offer.</w:t>
      </w:r>
    </w:p>
    <w:p w14:paraId="507208A2" w14:textId="77777777" w:rsidR="00147E1F" w:rsidRPr="00C31A0F" w:rsidRDefault="00147E1F" w:rsidP="00147E1F">
      <w:pPr>
        <w:pStyle w:val="NoSpacing"/>
        <w:rPr>
          <w:rFonts w:ascii="Times New Roman" w:hAnsi="Times New Roman" w:cs="Times New Roman"/>
          <w:sz w:val="24"/>
        </w:rPr>
      </w:pPr>
    </w:p>
    <w:p w14:paraId="41C221DE" w14:textId="77777777" w:rsidR="00C31A0F" w:rsidRPr="00C31A0F" w:rsidRDefault="00C31A0F" w:rsidP="00C31A0F">
      <w:pPr>
        <w:pStyle w:val="NoSpacing"/>
        <w:jc w:val="center"/>
        <w:rPr>
          <w:rFonts w:ascii="Times New Roman" w:hAnsi="Times New Roman" w:cs="Times New Roman"/>
          <w:b/>
          <w:sz w:val="24"/>
          <w:u w:val="single"/>
        </w:rPr>
      </w:pPr>
      <w:r w:rsidRPr="00C31A0F">
        <w:rPr>
          <w:rFonts w:ascii="Times New Roman" w:hAnsi="Times New Roman" w:cs="Times New Roman"/>
          <w:b/>
          <w:sz w:val="24"/>
          <w:u w:val="single"/>
        </w:rPr>
        <w:t>Governing Body and Procedure</w:t>
      </w:r>
    </w:p>
    <w:p w14:paraId="4F9A1485" w14:textId="77777777" w:rsidR="00C31A0F" w:rsidRPr="00C31A0F" w:rsidRDefault="00C31A0F" w:rsidP="00C31A0F">
      <w:pPr>
        <w:pStyle w:val="NoSpacing"/>
        <w:rPr>
          <w:rFonts w:ascii="Times New Roman" w:hAnsi="Times New Roman" w:cs="Times New Roman"/>
          <w:sz w:val="24"/>
        </w:rPr>
      </w:pPr>
    </w:p>
    <w:p w14:paraId="6512081B" w14:textId="77777777" w:rsidR="00C31A0F" w:rsidRPr="00C31A0F" w:rsidRDefault="00C31A0F" w:rsidP="00C31A0F">
      <w:pPr>
        <w:pStyle w:val="NoSpacing"/>
        <w:jc w:val="both"/>
        <w:rPr>
          <w:rFonts w:ascii="Times New Roman" w:hAnsi="Times New Roman" w:cs="Times New Roman"/>
          <w:sz w:val="24"/>
        </w:rPr>
      </w:pPr>
      <w:r w:rsidRPr="00C31A0F">
        <w:rPr>
          <w:rFonts w:ascii="Times New Roman" w:hAnsi="Times New Roman" w:cs="Times New Roman"/>
          <w:sz w:val="24"/>
        </w:rPr>
        <w:t>The Seminole Soil and Water Conservation District shall be administered b</w:t>
      </w:r>
      <w:r w:rsidR="00537B7D">
        <w:rPr>
          <w:rFonts w:ascii="Times New Roman" w:hAnsi="Times New Roman" w:cs="Times New Roman"/>
          <w:sz w:val="24"/>
        </w:rPr>
        <w:t>y the Board of five Supervisors</w:t>
      </w:r>
      <w:r w:rsidRPr="00C31A0F">
        <w:rPr>
          <w:rFonts w:ascii="Times New Roman" w:hAnsi="Times New Roman" w:cs="Times New Roman"/>
          <w:sz w:val="24"/>
        </w:rPr>
        <w:t xml:space="preserve"> duly elected unde</w:t>
      </w:r>
      <w:r>
        <w:rPr>
          <w:rFonts w:ascii="Times New Roman" w:hAnsi="Times New Roman" w:cs="Times New Roman"/>
          <w:sz w:val="24"/>
        </w:rPr>
        <w:t xml:space="preserve">r provisions of Chapter 582.18 of </w:t>
      </w:r>
      <w:r w:rsidRPr="00C31A0F">
        <w:rPr>
          <w:rFonts w:ascii="Times New Roman" w:hAnsi="Times New Roman" w:cs="Times New Roman"/>
          <w:sz w:val="24"/>
        </w:rPr>
        <w:t>Florida Statutes.</w:t>
      </w:r>
    </w:p>
    <w:p w14:paraId="7FCDF32F" w14:textId="77777777" w:rsidR="00C31A0F" w:rsidRPr="00C31A0F" w:rsidRDefault="00C31A0F" w:rsidP="00C31A0F">
      <w:pPr>
        <w:pStyle w:val="NoSpacing"/>
        <w:jc w:val="both"/>
        <w:rPr>
          <w:rFonts w:ascii="Times New Roman" w:hAnsi="Times New Roman" w:cs="Times New Roman"/>
          <w:sz w:val="24"/>
        </w:rPr>
      </w:pPr>
    </w:p>
    <w:p w14:paraId="1AF74A30" w14:textId="77777777" w:rsidR="00C31A0F" w:rsidRPr="00C31A0F" w:rsidRDefault="00C31A0F" w:rsidP="00C31A0F">
      <w:pPr>
        <w:pStyle w:val="NoSpacing"/>
        <w:jc w:val="both"/>
        <w:rPr>
          <w:rFonts w:ascii="Times New Roman" w:hAnsi="Times New Roman" w:cs="Times New Roman"/>
          <w:sz w:val="24"/>
        </w:rPr>
      </w:pPr>
      <w:r w:rsidRPr="00C31A0F">
        <w:rPr>
          <w:rFonts w:ascii="Times New Roman" w:hAnsi="Times New Roman" w:cs="Times New Roman"/>
          <w:sz w:val="24"/>
        </w:rPr>
        <w:t>On the first meeting after the first Monday of January the five Supervisors will elect a Chairperson, Vice Chairperson, Secretary, Treasurer and Public Relations Officer to hold office for one year. Any Supervisor may call for an election at any noticed Board meeting. This unique provision allows each Supervisor an opportunity to see if there is an agreement of the Board for a change in the leadership of the Board. We are limiting this privilege to one time per calendar year</w:t>
      </w:r>
      <w:r w:rsidR="00147E1F">
        <w:rPr>
          <w:rFonts w:ascii="Times New Roman" w:hAnsi="Times New Roman" w:cs="Times New Roman"/>
          <w:sz w:val="24"/>
        </w:rPr>
        <w:t xml:space="preserve"> per Supervisor</w:t>
      </w:r>
      <w:r w:rsidRPr="00C31A0F">
        <w:rPr>
          <w:rFonts w:ascii="Times New Roman" w:hAnsi="Times New Roman" w:cs="Times New Roman"/>
          <w:sz w:val="24"/>
        </w:rPr>
        <w:t>. A majority of the Supervisors may call for an election at any noticed Board meeting. All elections shall take p</w:t>
      </w:r>
      <w:r w:rsidR="00537B7D">
        <w:rPr>
          <w:rFonts w:ascii="Times New Roman" w:hAnsi="Times New Roman" w:cs="Times New Roman"/>
          <w:sz w:val="24"/>
        </w:rPr>
        <w:t>lace in accordance with Florida’s Sunshine Law.</w:t>
      </w:r>
    </w:p>
    <w:p w14:paraId="1BE5CD82" w14:textId="77777777" w:rsidR="00C31A0F" w:rsidRPr="00C31A0F" w:rsidRDefault="00C31A0F" w:rsidP="00C31A0F">
      <w:pPr>
        <w:pStyle w:val="NoSpacing"/>
        <w:jc w:val="both"/>
        <w:rPr>
          <w:rFonts w:ascii="Times New Roman" w:hAnsi="Times New Roman" w:cs="Times New Roman"/>
          <w:sz w:val="24"/>
        </w:rPr>
      </w:pPr>
    </w:p>
    <w:p w14:paraId="5A09C54C" w14:textId="77777777" w:rsidR="00C31A0F" w:rsidRPr="00C31A0F" w:rsidRDefault="00C31A0F" w:rsidP="00C31A0F">
      <w:pPr>
        <w:pStyle w:val="NoSpacing"/>
        <w:jc w:val="both"/>
        <w:rPr>
          <w:rFonts w:ascii="Times New Roman" w:hAnsi="Times New Roman" w:cs="Times New Roman"/>
          <w:sz w:val="24"/>
        </w:rPr>
      </w:pPr>
      <w:r w:rsidRPr="00C31A0F">
        <w:rPr>
          <w:rFonts w:ascii="Times New Roman" w:hAnsi="Times New Roman" w:cs="Times New Roman"/>
          <w:sz w:val="24"/>
        </w:rPr>
        <w:t>Vacancies on the Board will be replaced by appointment of a new Supervisor under the provisions of Chapter 582. The new Supervisor must be a reside</w:t>
      </w:r>
      <w:r w:rsidR="00537B7D">
        <w:rPr>
          <w:rFonts w:ascii="Times New Roman" w:hAnsi="Times New Roman" w:cs="Times New Roman"/>
          <w:sz w:val="24"/>
        </w:rPr>
        <w:t>nt of Seminole County and agree</w:t>
      </w:r>
      <w:r w:rsidRPr="00C31A0F">
        <w:rPr>
          <w:rFonts w:ascii="Times New Roman" w:hAnsi="Times New Roman" w:cs="Times New Roman"/>
          <w:sz w:val="24"/>
        </w:rPr>
        <w:t xml:space="preserve"> to commit at least 10 hours a month to Board activities. The appointed Supervisor shall assume the Board position of the Supervisor being replaced.</w:t>
      </w:r>
    </w:p>
    <w:p w14:paraId="43E2E2FB" w14:textId="77777777" w:rsidR="00C31A0F" w:rsidRPr="00C31A0F" w:rsidRDefault="00C31A0F" w:rsidP="00C31A0F">
      <w:pPr>
        <w:pStyle w:val="NoSpacing"/>
        <w:jc w:val="both"/>
        <w:rPr>
          <w:rFonts w:ascii="Times New Roman" w:hAnsi="Times New Roman" w:cs="Times New Roman"/>
          <w:sz w:val="24"/>
        </w:rPr>
      </w:pPr>
    </w:p>
    <w:p w14:paraId="722A8003" w14:textId="77777777" w:rsidR="00C31A0F" w:rsidRPr="00C31A0F" w:rsidRDefault="00C31A0F" w:rsidP="00C31A0F">
      <w:pPr>
        <w:pStyle w:val="NoSpacing"/>
        <w:jc w:val="both"/>
        <w:rPr>
          <w:rFonts w:ascii="Times New Roman" w:hAnsi="Times New Roman" w:cs="Times New Roman"/>
          <w:sz w:val="24"/>
        </w:rPr>
      </w:pPr>
      <w:r w:rsidRPr="00C31A0F">
        <w:rPr>
          <w:rFonts w:ascii="Times New Roman" w:hAnsi="Times New Roman" w:cs="Times New Roman"/>
          <w:sz w:val="24"/>
        </w:rPr>
        <w:t xml:space="preserve">All meetings of the Seminole Soil and Water Conservation District shall be public meetings. The records of the meetings shall be public records and made available for copying or inspection upon request to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shall respond to the request promptly and in good faith in accordance with state law. </w:t>
      </w:r>
    </w:p>
    <w:p w14:paraId="637DE235" w14:textId="77777777" w:rsidR="00C31A0F" w:rsidRPr="00C31A0F" w:rsidRDefault="00C31A0F" w:rsidP="00C31A0F">
      <w:pPr>
        <w:pStyle w:val="NoSpacing"/>
        <w:jc w:val="both"/>
        <w:rPr>
          <w:rFonts w:ascii="Times New Roman" w:hAnsi="Times New Roman" w:cs="Times New Roman"/>
          <w:sz w:val="24"/>
        </w:rPr>
      </w:pPr>
    </w:p>
    <w:p w14:paraId="6F5BF37A" w14:textId="77777777" w:rsidR="00C31A0F" w:rsidRPr="00A708F5" w:rsidRDefault="00C31A0F" w:rsidP="00147E1F">
      <w:pPr>
        <w:pStyle w:val="NoSpacing"/>
        <w:jc w:val="both"/>
        <w:rPr>
          <w:rFonts w:ascii="Times New Roman" w:hAnsi="Times New Roman" w:cs="Times New Roman"/>
          <w:sz w:val="24"/>
        </w:rPr>
      </w:pPr>
      <w:r w:rsidRPr="00A708F5">
        <w:rPr>
          <w:rFonts w:ascii="Times New Roman" w:hAnsi="Times New Roman" w:cs="Times New Roman"/>
          <w:sz w:val="24"/>
        </w:rPr>
        <w:t xml:space="preserve">Pursuant to Section 286.012 of Florida Statutes, all Supervisors who are present at a meeting at which an official decision, ruling, or other official act is to be taken or adopted may not abstain from voting in regard to such decision, ruling, or act; and a vote shall be recorded or counter for each </w:t>
      </w:r>
      <w:r w:rsidR="00537B7D" w:rsidRPr="00A708F5">
        <w:rPr>
          <w:rFonts w:ascii="Times New Roman" w:hAnsi="Times New Roman" w:cs="Times New Roman"/>
          <w:sz w:val="24"/>
        </w:rPr>
        <w:t xml:space="preserve">Supervisor </w:t>
      </w:r>
      <w:r w:rsidRPr="00A708F5">
        <w:rPr>
          <w:rFonts w:ascii="Times New Roman" w:hAnsi="Times New Roman" w:cs="Times New Roman"/>
          <w:sz w:val="24"/>
        </w:rPr>
        <w:t xml:space="preserve">present, unless, with respect to any such </w:t>
      </w:r>
      <w:r w:rsidR="00537B7D" w:rsidRPr="00A708F5">
        <w:rPr>
          <w:rFonts w:ascii="Times New Roman" w:hAnsi="Times New Roman" w:cs="Times New Roman"/>
          <w:sz w:val="24"/>
        </w:rPr>
        <w:t>Supervisors</w:t>
      </w:r>
      <w:r w:rsidRPr="00A708F5">
        <w:rPr>
          <w:rFonts w:ascii="Times New Roman" w:hAnsi="Times New Roman" w:cs="Times New Roman"/>
          <w:sz w:val="24"/>
        </w:rPr>
        <w:t xml:space="preserve">, there is, or appears to be, a possible conflict of interest under state law or additional or more stringent standards of conduct, if any, adopted pursuant to state law. If there is or appears to be, a possible conflict as defined by state law, the Supervisor shall comply with the disclosure requirements of state law. If the only conflict or possible </w:t>
      </w:r>
      <w:proofErr w:type="gramStart"/>
      <w:r w:rsidRPr="00A708F5">
        <w:rPr>
          <w:rFonts w:ascii="Times New Roman" w:hAnsi="Times New Roman" w:cs="Times New Roman"/>
          <w:sz w:val="24"/>
        </w:rPr>
        <w:t>conflict</w:t>
      </w:r>
      <w:proofErr w:type="gramEnd"/>
      <w:r w:rsidRPr="00A708F5">
        <w:rPr>
          <w:rFonts w:ascii="Times New Roman" w:hAnsi="Times New Roman" w:cs="Times New Roman"/>
          <w:sz w:val="24"/>
        </w:rPr>
        <w:t xml:space="preserve"> is one arising from the additional or more stringent standards adopted pursuant to state law, the Supervisor shall comply with any disclosure requirements adopted pursuant to state law. If the official decision, ruling, or act occurs in the context of a quasi-judicial proceeding, a </w:t>
      </w:r>
      <w:proofErr w:type="gramStart"/>
      <w:r w:rsidRPr="00A708F5">
        <w:rPr>
          <w:rFonts w:ascii="Times New Roman" w:hAnsi="Times New Roman" w:cs="Times New Roman"/>
          <w:sz w:val="24"/>
        </w:rPr>
        <w:t>Supervisor</w:t>
      </w:r>
      <w:proofErr w:type="gramEnd"/>
      <w:r w:rsidRPr="00A708F5">
        <w:rPr>
          <w:rFonts w:ascii="Times New Roman" w:hAnsi="Times New Roman" w:cs="Times New Roman"/>
          <w:sz w:val="24"/>
        </w:rPr>
        <w:t xml:space="preserve"> may abstain from voting on such matter if the abstention is to assure a fair proceeding free from potential bias or prejudice.</w:t>
      </w:r>
    </w:p>
    <w:p w14:paraId="35988290" w14:textId="1C14FCAA" w:rsidR="00DE390F" w:rsidRPr="00123BCA" w:rsidRDefault="00DE390F" w:rsidP="00DE390F">
      <w:pPr>
        <w:shd w:val="clear" w:color="auto" w:fill="FFFFFF"/>
        <w:spacing w:before="100" w:beforeAutospacing="1" w:after="100" w:afterAutospacing="1" w:line="240" w:lineRule="auto"/>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lastRenderedPageBreak/>
        <w:t xml:space="preserve">Indemnification will be provided for </w:t>
      </w:r>
      <w:r w:rsidR="00DD265E" w:rsidRPr="00123BCA">
        <w:rPr>
          <w:rFonts w:ascii="Times New Roman" w:hAnsi="Times New Roman" w:cs="Times New Roman"/>
          <w:color w:val="2F5496" w:themeColor="accent5" w:themeShade="BF"/>
          <w:sz w:val="24"/>
        </w:rPr>
        <w:t>elected members of the Seminole Soil and Water Conservation Board</w:t>
      </w:r>
      <w:r w:rsidRPr="00123BCA">
        <w:rPr>
          <w:rFonts w:ascii="Times New Roman" w:hAnsi="Times New Roman" w:cs="Times New Roman"/>
          <w:color w:val="2F5496" w:themeColor="accent5" w:themeShade="BF"/>
          <w:sz w:val="24"/>
        </w:rPr>
        <w:t xml:space="preserve"> for actions by the board </w:t>
      </w:r>
      <w:r w:rsidR="004B57F6">
        <w:rPr>
          <w:rFonts w:ascii="Times New Roman" w:hAnsi="Times New Roman" w:cs="Times New Roman"/>
          <w:color w:val="2F5496" w:themeColor="accent5" w:themeShade="BF"/>
          <w:sz w:val="24"/>
        </w:rPr>
        <w:t xml:space="preserve">that result </w:t>
      </w:r>
      <w:r w:rsidRPr="00123BCA">
        <w:rPr>
          <w:rFonts w:ascii="Times New Roman" w:hAnsi="Times New Roman" w:cs="Times New Roman"/>
          <w:color w:val="2F5496" w:themeColor="accent5" w:themeShade="BF"/>
          <w:sz w:val="24"/>
        </w:rPr>
        <w:t xml:space="preserve">in harm by </w:t>
      </w:r>
      <w:r w:rsidR="0049221A">
        <w:rPr>
          <w:rFonts w:ascii="Times New Roman" w:hAnsi="Times New Roman" w:cs="Times New Roman"/>
          <w:color w:val="2F5496" w:themeColor="accent5" w:themeShade="BF"/>
          <w:sz w:val="24"/>
        </w:rPr>
        <w:t xml:space="preserve">the purchase of </w:t>
      </w:r>
      <w:r w:rsidRPr="00123BCA">
        <w:rPr>
          <w:rFonts w:ascii="Times New Roman" w:hAnsi="Times New Roman" w:cs="Times New Roman"/>
          <w:color w:val="2F5496" w:themeColor="accent5" w:themeShade="BF"/>
          <w:sz w:val="24"/>
        </w:rPr>
        <w:t xml:space="preserve">Directors and Officers Liability Insurance if there are sufficient </w:t>
      </w:r>
      <w:r w:rsidR="00FE7CBF" w:rsidRPr="00123BCA">
        <w:rPr>
          <w:rFonts w:ascii="Times New Roman" w:hAnsi="Times New Roman" w:cs="Times New Roman"/>
          <w:color w:val="2F5496" w:themeColor="accent5" w:themeShade="BF"/>
          <w:sz w:val="24"/>
        </w:rPr>
        <w:t xml:space="preserve">funds </w:t>
      </w:r>
      <w:r w:rsidR="005479F6" w:rsidRPr="00123BCA">
        <w:rPr>
          <w:rFonts w:ascii="Times New Roman" w:hAnsi="Times New Roman" w:cs="Times New Roman"/>
          <w:color w:val="2F5496" w:themeColor="accent5" w:themeShade="BF"/>
          <w:sz w:val="24"/>
        </w:rPr>
        <w:t>available</w:t>
      </w:r>
      <w:r w:rsidRPr="00123BCA">
        <w:rPr>
          <w:rFonts w:ascii="Times New Roman" w:hAnsi="Times New Roman" w:cs="Times New Roman"/>
          <w:color w:val="2F5496" w:themeColor="accent5" w:themeShade="BF"/>
          <w:sz w:val="24"/>
        </w:rPr>
        <w:t xml:space="preserve">. </w:t>
      </w:r>
    </w:p>
    <w:p w14:paraId="36D58FE0" w14:textId="777EEA58" w:rsidR="00A708F5" w:rsidRPr="00123BCA" w:rsidRDefault="00A708F5" w:rsidP="00A708F5">
      <w:pPr>
        <w:pStyle w:val="NoSpacing"/>
        <w:jc w:val="center"/>
        <w:rPr>
          <w:rFonts w:ascii="Times New Roman" w:hAnsi="Times New Roman" w:cs="Times New Roman"/>
          <w:b/>
          <w:sz w:val="24"/>
          <w:u w:val="single"/>
        </w:rPr>
      </w:pPr>
      <w:r w:rsidRPr="00123BCA">
        <w:rPr>
          <w:rFonts w:ascii="Times New Roman" w:hAnsi="Times New Roman" w:cs="Times New Roman"/>
          <w:b/>
          <w:sz w:val="24"/>
          <w:u w:val="single"/>
        </w:rPr>
        <w:t>Duties</w:t>
      </w:r>
      <w:r w:rsidR="00FB612A">
        <w:rPr>
          <w:rFonts w:ascii="Times New Roman" w:hAnsi="Times New Roman" w:cs="Times New Roman"/>
          <w:b/>
          <w:sz w:val="24"/>
          <w:u w:val="single"/>
        </w:rPr>
        <w:t xml:space="preserve"> of Each Board Member</w:t>
      </w:r>
    </w:p>
    <w:p w14:paraId="7FD3CA87" w14:textId="77777777" w:rsidR="00C5014A" w:rsidRPr="00123BCA" w:rsidRDefault="00DE390F" w:rsidP="0073457F">
      <w:pPr>
        <w:shd w:val="clear" w:color="auto" w:fill="FFFFFF"/>
        <w:spacing w:after="0" w:line="240" w:lineRule="auto"/>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 xml:space="preserve">The </w:t>
      </w:r>
      <w:r w:rsidR="00C13F97" w:rsidRPr="00123BCA">
        <w:rPr>
          <w:rFonts w:ascii="Times New Roman" w:hAnsi="Times New Roman" w:cs="Times New Roman"/>
          <w:color w:val="2F5496" w:themeColor="accent5" w:themeShade="BF"/>
          <w:sz w:val="24"/>
        </w:rPr>
        <w:t>Fiduciary</w:t>
      </w:r>
      <w:r w:rsidRPr="00123BCA">
        <w:rPr>
          <w:rFonts w:ascii="Times New Roman" w:hAnsi="Times New Roman" w:cs="Times New Roman"/>
          <w:color w:val="2F5496" w:themeColor="accent5" w:themeShade="BF"/>
          <w:sz w:val="24"/>
        </w:rPr>
        <w:t xml:space="preserve"> Responsibility of each board member is </w:t>
      </w:r>
      <w:r w:rsidR="00C13F97" w:rsidRPr="00123BCA">
        <w:rPr>
          <w:rFonts w:ascii="Times New Roman" w:hAnsi="Times New Roman" w:cs="Times New Roman"/>
          <w:color w:val="2F5496" w:themeColor="accent5" w:themeShade="BF"/>
          <w:sz w:val="24"/>
        </w:rPr>
        <w:t xml:space="preserve">recognized as critical to the success of the Seminole Soil and Water Conservation </w:t>
      </w:r>
      <w:r w:rsidR="005479F6" w:rsidRPr="00123BCA">
        <w:rPr>
          <w:rFonts w:ascii="Times New Roman" w:hAnsi="Times New Roman" w:cs="Times New Roman"/>
          <w:color w:val="2F5496" w:themeColor="accent5" w:themeShade="BF"/>
          <w:sz w:val="24"/>
        </w:rPr>
        <w:t>Board.</w:t>
      </w:r>
      <w:r w:rsidR="00C13F97" w:rsidRPr="00123BCA">
        <w:rPr>
          <w:rFonts w:ascii="Times New Roman" w:hAnsi="Times New Roman" w:cs="Times New Roman"/>
          <w:color w:val="2F5496" w:themeColor="accent5" w:themeShade="BF"/>
          <w:sz w:val="24"/>
        </w:rPr>
        <w:t xml:space="preserve"> </w:t>
      </w:r>
      <w:r w:rsidR="002B3CED" w:rsidRPr="00123BCA">
        <w:rPr>
          <w:rFonts w:ascii="Times New Roman" w:hAnsi="Times New Roman" w:cs="Times New Roman"/>
          <w:color w:val="2F5496" w:themeColor="accent5" w:themeShade="BF"/>
          <w:sz w:val="24"/>
        </w:rPr>
        <w:t>In every fiscal year, e</w:t>
      </w:r>
      <w:r w:rsidR="00C13F97" w:rsidRPr="00123BCA">
        <w:rPr>
          <w:rFonts w:ascii="Times New Roman" w:hAnsi="Times New Roman" w:cs="Times New Roman"/>
          <w:color w:val="2F5496" w:themeColor="accent5" w:themeShade="BF"/>
          <w:sz w:val="24"/>
        </w:rPr>
        <w:t xml:space="preserve">ach member of the </w:t>
      </w:r>
      <w:r w:rsidR="00BA2743" w:rsidRPr="00123BCA">
        <w:rPr>
          <w:rFonts w:ascii="Times New Roman" w:hAnsi="Times New Roman" w:cs="Times New Roman"/>
          <w:color w:val="2F5496" w:themeColor="accent5" w:themeShade="BF"/>
          <w:sz w:val="24"/>
        </w:rPr>
        <w:t>B</w:t>
      </w:r>
      <w:r w:rsidR="00C13F97" w:rsidRPr="00123BCA">
        <w:rPr>
          <w:rFonts w:ascii="Times New Roman" w:hAnsi="Times New Roman" w:cs="Times New Roman"/>
          <w:color w:val="2F5496" w:themeColor="accent5" w:themeShade="BF"/>
          <w:sz w:val="24"/>
        </w:rPr>
        <w:t>oard must either</w:t>
      </w:r>
      <w:r w:rsidR="00FE16C5" w:rsidRPr="00123BCA">
        <w:rPr>
          <w:rFonts w:ascii="Times New Roman" w:hAnsi="Times New Roman" w:cs="Times New Roman"/>
          <w:color w:val="2F5496" w:themeColor="accent5" w:themeShade="BF"/>
          <w:sz w:val="24"/>
        </w:rPr>
        <w:t xml:space="preserve">: </w:t>
      </w:r>
    </w:p>
    <w:p w14:paraId="1AB75CC1" w14:textId="21A2DBB7" w:rsidR="00FE16C5" w:rsidRPr="00123BCA" w:rsidRDefault="00C13F97" w:rsidP="0073457F">
      <w:pPr>
        <w:shd w:val="clear" w:color="auto" w:fill="FFFFFF"/>
        <w:spacing w:after="0" w:line="240" w:lineRule="auto"/>
        <w:ind w:firstLine="720"/>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 xml:space="preserve">a) organize a fundraiser that nets $300 per year, or </w:t>
      </w:r>
    </w:p>
    <w:p w14:paraId="7E89E213" w14:textId="77777777" w:rsidR="00FE16C5" w:rsidRPr="00123BCA" w:rsidRDefault="00C13F97" w:rsidP="0073457F">
      <w:pPr>
        <w:shd w:val="clear" w:color="auto" w:fill="FFFFFF"/>
        <w:spacing w:after="0" w:line="240" w:lineRule="auto"/>
        <w:ind w:firstLine="720"/>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 xml:space="preserve">b) collect donations from members of the community equaling $300 per year, or </w:t>
      </w:r>
    </w:p>
    <w:p w14:paraId="1C015455" w14:textId="77777777" w:rsidR="00FE16C5" w:rsidRPr="00123BCA" w:rsidRDefault="00C13F97" w:rsidP="0073457F">
      <w:pPr>
        <w:shd w:val="clear" w:color="auto" w:fill="FFFFFF"/>
        <w:spacing w:after="0" w:line="240" w:lineRule="auto"/>
        <w:ind w:firstLine="720"/>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c) contribute $300 per year to the Board or its activities</w:t>
      </w:r>
      <w:r w:rsidR="00FE16C5" w:rsidRPr="00123BCA">
        <w:rPr>
          <w:rFonts w:ascii="Times New Roman" w:hAnsi="Times New Roman" w:cs="Times New Roman"/>
          <w:color w:val="2F5496" w:themeColor="accent5" w:themeShade="BF"/>
          <w:sz w:val="24"/>
        </w:rPr>
        <w:t xml:space="preserve">, or </w:t>
      </w:r>
    </w:p>
    <w:p w14:paraId="0527AED9" w14:textId="77777777" w:rsidR="00C5014A" w:rsidRPr="00123BCA" w:rsidRDefault="00FE16C5" w:rsidP="0073457F">
      <w:pPr>
        <w:shd w:val="clear" w:color="auto" w:fill="FFFFFF"/>
        <w:spacing w:after="0" w:line="240" w:lineRule="auto"/>
        <w:ind w:firstLine="720"/>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d) a combination of the</w:t>
      </w:r>
      <w:r w:rsidR="00C5014A" w:rsidRPr="00123BCA">
        <w:rPr>
          <w:rFonts w:ascii="Times New Roman" w:hAnsi="Times New Roman" w:cs="Times New Roman"/>
          <w:color w:val="2F5496" w:themeColor="accent5" w:themeShade="BF"/>
          <w:sz w:val="24"/>
        </w:rPr>
        <w:t>reof</w:t>
      </w:r>
      <w:r w:rsidR="00C13F97" w:rsidRPr="00123BCA">
        <w:rPr>
          <w:rFonts w:ascii="Times New Roman" w:hAnsi="Times New Roman" w:cs="Times New Roman"/>
          <w:color w:val="2F5496" w:themeColor="accent5" w:themeShade="BF"/>
          <w:sz w:val="24"/>
        </w:rPr>
        <w:t xml:space="preserve">. </w:t>
      </w:r>
    </w:p>
    <w:p w14:paraId="39FD5BBE" w14:textId="60E69952" w:rsidR="00DE390F" w:rsidRPr="00123BCA" w:rsidRDefault="005479F6" w:rsidP="0073457F">
      <w:pPr>
        <w:shd w:val="clear" w:color="auto" w:fill="FFFFFF"/>
        <w:spacing w:after="0" w:line="240" w:lineRule="auto"/>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 xml:space="preserve">Documentation will be forwarded to both the Chairperson and the Secretary within thirty days and filed for audit. </w:t>
      </w:r>
      <w:r w:rsidR="00FB612A" w:rsidRPr="00123BCA">
        <w:rPr>
          <w:rFonts w:ascii="Times New Roman" w:eastAsia="Times New Roman" w:hAnsi="Times New Roman" w:cs="Times New Roman"/>
          <w:color w:val="2F5496" w:themeColor="accent5" w:themeShade="BF"/>
          <w:sz w:val="24"/>
          <w:szCs w:val="24"/>
        </w:rPr>
        <w:t>Each member must report this during the business meeting so it can be included in the minutes.</w:t>
      </w:r>
    </w:p>
    <w:p w14:paraId="47B559EB" w14:textId="706C3E32" w:rsidR="00C13F97" w:rsidRPr="00123BCA" w:rsidRDefault="00C13F97" w:rsidP="00DE390F">
      <w:pPr>
        <w:shd w:val="clear" w:color="auto" w:fill="FFFFFF"/>
        <w:spacing w:before="100" w:beforeAutospacing="1" w:after="100" w:afterAutospacing="1" w:line="240" w:lineRule="auto"/>
        <w:rPr>
          <w:rFonts w:ascii="Times New Roman" w:hAnsi="Times New Roman" w:cs="Times New Roman"/>
          <w:color w:val="2F5496" w:themeColor="accent5" w:themeShade="BF"/>
          <w:sz w:val="24"/>
          <w:szCs w:val="24"/>
        </w:rPr>
      </w:pPr>
      <w:r w:rsidRPr="00123BCA">
        <w:rPr>
          <w:rFonts w:ascii="Times New Roman" w:hAnsi="Times New Roman" w:cs="Times New Roman"/>
          <w:color w:val="2F5496" w:themeColor="accent5" w:themeShade="BF"/>
          <w:sz w:val="24"/>
          <w:szCs w:val="24"/>
        </w:rPr>
        <w:t xml:space="preserve">Regular attendance at meetings, in person, is critical to the success of the </w:t>
      </w:r>
      <w:r w:rsidR="005479F6" w:rsidRPr="00123BCA">
        <w:rPr>
          <w:rFonts w:ascii="Times New Roman" w:hAnsi="Times New Roman" w:cs="Times New Roman"/>
          <w:color w:val="2F5496" w:themeColor="accent5" w:themeShade="BF"/>
          <w:sz w:val="24"/>
          <w:szCs w:val="24"/>
        </w:rPr>
        <w:t>B</w:t>
      </w:r>
      <w:r w:rsidRPr="00123BCA">
        <w:rPr>
          <w:rFonts w:ascii="Times New Roman" w:hAnsi="Times New Roman" w:cs="Times New Roman"/>
          <w:color w:val="2F5496" w:themeColor="accent5" w:themeShade="BF"/>
          <w:sz w:val="24"/>
          <w:szCs w:val="24"/>
        </w:rPr>
        <w:t xml:space="preserve">oard. Therefore, </w:t>
      </w:r>
      <w:r w:rsidR="005F690A" w:rsidRPr="00123BCA">
        <w:rPr>
          <w:rFonts w:ascii="Times New Roman" w:hAnsi="Times New Roman" w:cs="Times New Roman"/>
          <w:color w:val="2F5496" w:themeColor="accent5" w:themeShade="BF"/>
          <w:sz w:val="24"/>
          <w:szCs w:val="24"/>
        </w:rPr>
        <w:t xml:space="preserve">at a minimum </w:t>
      </w:r>
      <w:r w:rsidRPr="00123BCA">
        <w:rPr>
          <w:rFonts w:ascii="Times New Roman" w:hAnsi="Times New Roman" w:cs="Times New Roman"/>
          <w:color w:val="2F5496" w:themeColor="accent5" w:themeShade="BF"/>
          <w:sz w:val="24"/>
          <w:szCs w:val="24"/>
        </w:rPr>
        <w:t xml:space="preserve">each member of the Seminole Soil and Water Conservation Board must attend </w:t>
      </w:r>
      <w:r w:rsidR="005F690A" w:rsidRPr="00123BCA">
        <w:rPr>
          <w:rFonts w:ascii="Times New Roman" w:hAnsi="Times New Roman" w:cs="Times New Roman"/>
          <w:color w:val="2F5496" w:themeColor="accent5" w:themeShade="BF"/>
          <w:sz w:val="24"/>
          <w:szCs w:val="24"/>
        </w:rPr>
        <w:t xml:space="preserve">9 (nine) monthly business meetings each calendar year and ensure that a quorum is present at every meeting. </w:t>
      </w:r>
      <w:r w:rsidR="005479F6" w:rsidRPr="00123BCA">
        <w:rPr>
          <w:rFonts w:ascii="Times New Roman" w:hAnsi="Times New Roman" w:cs="Times New Roman"/>
          <w:color w:val="2F5496" w:themeColor="accent5" w:themeShade="BF"/>
          <w:sz w:val="24"/>
          <w:szCs w:val="24"/>
        </w:rPr>
        <w:t xml:space="preserve"> </w:t>
      </w:r>
    </w:p>
    <w:p w14:paraId="13477AAB" w14:textId="37F6F835" w:rsidR="00FE7CBF" w:rsidRPr="00123BCA" w:rsidRDefault="005479F6" w:rsidP="00DE390F">
      <w:pPr>
        <w:shd w:val="clear" w:color="auto" w:fill="FFFFFF"/>
        <w:spacing w:before="100" w:beforeAutospacing="1" w:after="100" w:afterAutospacing="1" w:line="240" w:lineRule="auto"/>
        <w:rPr>
          <w:rFonts w:ascii="Times New Roman" w:eastAsia="Times New Roman" w:hAnsi="Times New Roman" w:cs="Times New Roman"/>
          <w:color w:val="2F5496" w:themeColor="accent5" w:themeShade="BF"/>
          <w:sz w:val="24"/>
          <w:szCs w:val="24"/>
        </w:rPr>
      </w:pPr>
      <w:r w:rsidRPr="00123BCA">
        <w:rPr>
          <w:rFonts w:ascii="Times New Roman" w:eastAsia="Times New Roman" w:hAnsi="Times New Roman" w:cs="Times New Roman"/>
          <w:color w:val="2F5496" w:themeColor="accent5" w:themeShade="BF"/>
          <w:sz w:val="24"/>
          <w:szCs w:val="24"/>
        </w:rPr>
        <w:t xml:space="preserve">Professional partnerships are also important to the success of the Board. While the Board recognizes the prohibitive cost of joining multiple organizations, each </w:t>
      </w:r>
      <w:r w:rsidR="00BA2743" w:rsidRPr="00123BCA">
        <w:rPr>
          <w:rFonts w:ascii="Times New Roman" w:eastAsia="Times New Roman" w:hAnsi="Times New Roman" w:cs="Times New Roman"/>
          <w:color w:val="2F5496" w:themeColor="accent5" w:themeShade="BF"/>
          <w:sz w:val="24"/>
          <w:szCs w:val="24"/>
        </w:rPr>
        <w:t>B</w:t>
      </w:r>
      <w:r w:rsidRPr="00123BCA">
        <w:rPr>
          <w:rFonts w:ascii="Times New Roman" w:eastAsia="Times New Roman" w:hAnsi="Times New Roman" w:cs="Times New Roman"/>
          <w:color w:val="2F5496" w:themeColor="accent5" w:themeShade="BF"/>
          <w:sz w:val="24"/>
          <w:szCs w:val="24"/>
        </w:rPr>
        <w:t xml:space="preserve">oard member shall attend at least two meetings or events of an agricultural group or entity and at least two meetings or events of an environmental group or entity per year. Documentation will be forwarded to both the Chairperson and Secretary within </w:t>
      </w:r>
      <w:bookmarkStart w:id="0" w:name="_Hlk171884788"/>
      <w:r w:rsidR="00173E4D" w:rsidRPr="00123BCA">
        <w:rPr>
          <w:rFonts w:ascii="Times New Roman" w:eastAsia="Times New Roman" w:hAnsi="Times New Roman" w:cs="Times New Roman"/>
          <w:color w:val="2F5496" w:themeColor="accent5" w:themeShade="BF"/>
          <w:sz w:val="24"/>
          <w:szCs w:val="24"/>
        </w:rPr>
        <w:t>(60) sixty</w:t>
      </w:r>
      <w:r w:rsidRPr="00123BCA">
        <w:rPr>
          <w:rFonts w:ascii="Times New Roman" w:eastAsia="Times New Roman" w:hAnsi="Times New Roman" w:cs="Times New Roman"/>
          <w:color w:val="2F5496" w:themeColor="accent5" w:themeShade="BF"/>
          <w:sz w:val="24"/>
          <w:szCs w:val="24"/>
        </w:rPr>
        <w:t xml:space="preserve"> days and filed for audit. </w:t>
      </w:r>
      <w:r w:rsidR="00173E4D" w:rsidRPr="00123BCA">
        <w:rPr>
          <w:rFonts w:ascii="Times New Roman" w:eastAsia="Times New Roman" w:hAnsi="Times New Roman" w:cs="Times New Roman"/>
          <w:color w:val="2F5496" w:themeColor="accent5" w:themeShade="BF"/>
          <w:sz w:val="24"/>
          <w:szCs w:val="24"/>
        </w:rPr>
        <w:t xml:space="preserve">Each member must report this during the business meeting so it can be included in the minutes. </w:t>
      </w:r>
    </w:p>
    <w:bookmarkEnd w:id="0"/>
    <w:p w14:paraId="6F6FBF16" w14:textId="77777777" w:rsidR="00173E4D" w:rsidRPr="00123BCA" w:rsidRDefault="005479F6" w:rsidP="00173E4D">
      <w:pPr>
        <w:shd w:val="clear" w:color="auto" w:fill="FFFFFF"/>
        <w:spacing w:before="100" w:beforeAutospacing="1" w:after="100" w:afterAutospacing="1" w:line="240" w:lineRule="auto"/>
        <w:rPr>
          <w:rFonts w:ascii="Times New Roman" w:eastAsia="Times New Roman" w:hAnsi="Times New Roman" w:cs="Times New Roman"/>
          <w:color w:val="2F5496" w:themeColor="accent5" w:themeShade="BF"/>
          <w:sz w:val="24"/>
          <w:szCs w:val="24"/>
        </w:rPr>
      </w:pPr>
      <w:r w:rsidRPr="00123BCA">
        <w:rPr>
          <w:rFonts w:ascii="Times New Roman" w:eastAsia="Times New Roman" w:hAnsi="Times New Roman" w:cs="Times New Roman"/>
          <w:color w:val="2F5496" w:themeColor="accent5" w:themeShade="BF"/>
          <w:sz w:val="24"/>
          <w:szCs w:val="24"/>
        </w:rPr>
        <w:t xml:space="preserve">Community partnerships are also important to the success </w:t>
      </w:r>
      <w:r w:rsidR="00A708F5" w:rsidRPr="00123BCA">
        <w:rPr>
          <w:rFonts w:ascii="Times New Roman" w:eastAsia="Times New Roman" w:hAnsi="Times New Roman" w:cs="Times New Roman"/>
          <w:color w:val="2F5496" w:themeColor="accent5" w:themeShade="BF"/>
          <w:sz w:val="24"/>
          <w:szCs w:val="24"/>
        </w:rPr>
        <w:t>of</w:t>
      </w:r>
      <w:r w:rsidRPr="00123BCA">
        <w:rPr>
          <w:rFonts w:ascii="Times New Roman" w:eastAsia="Times New Roman" w:hAnsi="Times New Roman" w:cs="Times New Roman"/>
          <w:color w:val="2F5496" w:themeColor="accent5" w:themeShade="BF"/>
          <w:sz w:val="24"/>
          <w:szCs w:val="24"/>
        </w:rPr>
        <w:t xml:space="preserve"> the </w:t>
      </w:r>
      <w:proofErr w:type="gramStart"/>
      <w:r w:rsidRPr="00123BCA">
        <w:rPr>
          <w:rFonts w:ascii="Times New Roman" w:eastAsia="Times New Roman" w:hAnsi="Times New Roman" w:cs="Times New Roman"/>
          <w:color w:val="2F5496" w:themeColor="accent5" w:themeShade="BF"/>
          <w:sz w:val="24"/>
          <w:szCs w:val="24"/>
        </w:rPr>
        <w:t>Board</w:t>
      </w:r>
      <w:r w:rsidR="00BA2743" w:rsidRPr="00123BCA">
        <w:rPr>
          <w:rFonts w:ascii="Times New Roman" w:eastAsia="Times New Roman" w:hAnsi="Times New Roman" w:cs="Times New Roman"/>
          <w:color w:val="2F5496" w:themeColor="accent5" w:themeShade="BF"/>
          <w:sz w:val="24"/>
          <w:szCs w:val="24"/>
        </w:rPr>
        <w:t>,</w:t>
      </w:r>
      <w:proofErr w:type="gramEnd"/>
      <w:r w:rsidR="00BA2743" w:rsidRPr="00123BCA">
        <w:rPr>
          <w:rFonts w:ascii="Times New Roman" w:eastAsia="Times New Roman" w:hAnsi="Times New Roman" w:cs="Times New Roman"/>
          <w:color w:val="2F5496" w:themeColor="accent5" w:themeShade="BF"/>
          <w:sz w:val="24"/>
          <w:szCs w:val="24"/>
        </w:rPr>
        <w:t xml:space="preserve"> therefore, each Board member must attend at least two meetings per year of a community service club or elected body</w:t>
      </w:r>
      <w:r w:rsidR="00457053" w:rsidRPr="00123BCA">
        <w:rPr>
          <w:rFonts w:ascii="Times New Roman" w:eastAsia="Times New Roman" w:hAnsi="Times New Roman" w:cs="Times New Roman"/>
          <w:color w:val="2F5496" w:themeColor="accent5" w:themeShade="BF"/>
          <w:sz w:val="24"/>
          <w:szCs w:val="24"/>
        </w:rPr>
        <w:t xml:space="preserve">, speaking briefly to either the officers or the elected officials about a connection between their group and the Seminole Soil and Water Conservation Board. </w:t>
      </w:r>
      <w:bookmarkStart w:id="1" w:name="_Hlk170244632"/>
      <w:r w:rsidR="00BA2743" w:rsidRPr="00123BCA">
        <w:rPr>
          <w:rFonts w:ascii="Times New Roman" w:eastAsia="Times New Roman" w:hAnsi="Times New Roman" w:cs="Times New Roman"/>
          <w:color w:val="2F5496" w:themeColor="accent5" w:themeShade="BF"/>
          <w:sz w:val="24"/>
          <w:szCs w:val="24"/>
        </w:rPr>
        <w:t xml:space="preserve">Documentation will be forwarded to both the Chairperson and Secretary within </w:t>
      </w:r>
      <w:r w:rsidR="00173E4D" w:rsidRPr="00123BCA">
        <w:rPr>
          <w:rFonts w:ascii="Times New Roman" w:eastAsia="Times New Roman" w:hAnsi="Times New Roman" w:cs="Times New Roman"/>
          <w:color w:val="2F5496" w:themeColor="accent5" w:themeShade="BF"/>
          <w:sz w:val="24"/>
          <w:szCs w:val="24"/>
        </w:rPr>
        <w:t xml:space="preserve">(60) sixty days and filed for audit. Each member must report this during the business meeting so it can be included in the minutes. </w:t>
      </w:r>
    </w:p>
    <w:bookmarkEnd w:id="1"/>
    <w:p w14:paraId="1D1B68A9" w14:textId="254BBE3B" w:rsidR="00DC532C" w:rsidRPr="00123BCA" w:rsidRDefault="00227D2E" w:rsidP="00DC532C">
      <w:pPr>
        <w:shd w:val="clear" w:color="auto" w:fill="FFFFFF"/>
        <w:spacing w:before="100" w:beforeAutospacing="1" w:after="100" w:afterAutospacing="1" w:line="240" w:lineRule="auto"/>
        <w:rPr>
          <w:rFonts w:ascii="Times New Roman" w:eastAsia="Times New Roman" w:hAnsi="Times New Roman" w:cs="Times New Roman"/>
          <w:color w:val="2F5496" w:themeColor="accent5" w:themeShade="BF"/>
          <w:sz w:val="24"/>
          <w:szCs w:val="24"/>
        </w:rPr>
      </w:pPr>
      <w:r w:rsidRPr="00123BCA">
        <w:rPr>
          <w:rFonts w:ascii="Times New Roman" w:eastAsia="Times New Roman" w:hAnsi="Times New Roman" w:cs="Times New Roman"/>
          <w:color w:val="2F5496" w:themeColor="accent5" w:themeShade="BF"/>
          <w:sz w:val="24"/>
          <w:szCs w:val="24"/>
        </w:rPr>
        <w:t>The Association of Florida Conservation Districts</w:t>
      </w:r>
      <w:r w:rsidR="00173E4D" w:rsidRPr="00123BCA">
        <w:rPr>
          <w:rFonts w:ascii="Times New Roman" w:eastAsia="Times New Roman" w:hAnsi="Times New Roman" w:cs="Times New Roman"/>
          <w:color w:val="2F5496" w:themeColor="accent5" w:themeShade="BF"/>
          <w:sz w:val="24"/>
          <w:szCs w:val="24"/>
        </w:rPr>
        <w:t xml:space="preserve"> (AFCD)</w:t>
      </w:r>
      <w:r w:rsidRPr="00123BCA">
        <w:rPr>
          <w:rFonts w:ascii="Times New Roman" w:eastAsia="Times New Roman" w:hAnsi="Times New Roman" w:cs="Times New Roman"/>
          <w:color w:val="2F5496" w:themeColor="accent5" w:themeShade="BF"/>
          <w:sz w:val="24"/>
          <w:szCs w:val="24"/>
        </w:rPr>
        <w:t xml:space="preserve"> </w:t>
      </w:r>
      <w:r w:rsidR="00151808" w:rsidRPr="00123BCA">
        <w:rPr>
          <w:rFonts w:ascii="Times New Roman" w:eastAsia="Times New Roman" w:hAnsi="Times New Roman" w:cs="Times New Roman"/>
          <w:color w:val="2F5496" w:themeColor="accent5" w:themeShade="BF"/>
          <w:sz w:val="24"/>
          <w:szCs w:val="24"/>
        </w:rPr>
        <w:t xml:space="preserve">provides services to all Conservation Districts in Florida. There </w:t>
      </w:r>
      <w:r w:rsidR="00CE7618" w:rsidRPr="00123BCA">
        <w:rPr>
          <w:rFonts w:ascii="Times New Roman" w:eastAsia="Times New Roman" w:hAnsi="Times New Roman" w:cs="Times New Roman"/>
          <w:color w:val="2F5496" w:themeColor="accent5" w:themeShade="BF"/>
          <w:sz w:val="24"/>
          <w:szCs w:val="24"/>
        </w:rPr>
        <w:t>is</w:t>
      </w:r>
      <w:r w:rsidR="00151808" w:rsidRPr="00123BCA">
        <w:rPr>
          <w:rFonts w:ascii="Times New Roman" w:eastAsia="Times New Roman" w:hAnsi="Times New Roman" w:cs="Times New Roman"/>
          <w:color w:val="2F5496" w:themeColor="accent5" w:themeShade="BF"/>
          <w:sz w:val="24"/>
          <w:szCs w:val="24"/>
        </w:rPr>
        <w:t xml:space="preserve"> typically an annual meeting, an Area 3 meeting, quarterly executive board meetings</w:t>
      </w:r>
      <w:r w:rsidR="00DC532C" w:rsidRPr="00123BCA">
        <w:rPr>
          <w:rFonts w:ascii="Times New Roman" w:eastAsia="Times New Roman" w:hAnsi="Times New Roman" w:cs="Times New Roman"/>
          <w:color w:val="2F5496" w:themeColor="accent5" w:themeShade="BF"/>
          <w:sz w:val="24"/>
          <w:szCs w:val="24"/>
        </w:rPr>
        <w:t xml:space="preserve"> and, sometimes, additional trainings. </w:t>
      </w:r>
      <w:r w:rsidR="00151808" w:rsidRPr="00123BCA">
        <w:rPr>
          <w:rFonts w:ascii="Times New Roman" w:eastAsia="Times New Roman" w:hAnsi="Times New Roman" w:cs="Times New Roman"/>
          <w:color w:val="2F5496" w:themeColor="accent5" w:themeShade="BF"/>
          <w:sz w:val="24"/>
          <w:szCs w:val="24"/>
        </w:rPr>
        <w:t xml:space="preserve">Each Supervisor on the Seminole Soil and Water Conservation </w:t>
      </w:r>
      <w:r w:rsidR="00CA5842" w:rsidRPr="00123BCA">
        <w:rPr>
          <w:rFonts w:ascii="Times New Roman" w:eastAsia="Times New Roman" w:hAnsi="Times New Roman" w:cs="Times New Roman"/>
          <w:color w:val="2F5496" w:themeColor="accent5" w:themeShade="BF"/>
          <w:sz w:val="24"/>
          <w:szCs w:val="24"/>
        </w:rPr>
        <w:t>Board must attend at least one day of an AFCD meeting</w:t>
      </w:r>
      <w:r w:rsidR="00DC532C" w:rsidRPr="00123BCA">
        <w:rPr>
          <w:rFonts w:ascii="Times New Roman" w:eastAsia="Times New Roman" w:hAnsi="Times New Roman" w:cs="Times New Roman"/>
          <w:color w:val="2F5496" w:themeColor="accent5" w:themeShade="BF"/>
          <w:sz w:val="24"/>
          <w:szCs w:val="24"/>
        </w:rPr>
        <w:t xml:space="preserve"> </w:t>
      </w:r>
      <w:r w:rsidR="00173E4D" w:rsidRPr="00123BCA">
        <w:rPr>
          <w:rFonts w:ascii="Times New Roman" w:eastAsia="Times New Roman" w:hAnsi="Times New Roman" w:cs="Times New Roman"/>
          <w:color w:val="2F5496" w:themeColor="accent5" w:themeShade="BF"/>
          <w:sz w:val="24"/>
          <w:szCs w:val="24"/>
        </w:rPr>
        <w:t xml:space="preserve">or an NACD (National Association of Conservation Districts) </w:t>
      </w:r>
      <w:r w:rsidR="00CE7618">
        <w:rPr>
          <w:rFonts w:ascii="Times New Roman" w:eastAsia="Times New Roman" w:hAnsi="Times New Roman" w:cs="Times New Roman"/>
          <w:color w:val="2F5496" w:themeColor="accent5" w:themeShade="BF"/>
          <w:sz w:val="24"/>
          <w:szCs w:val="24"/>
        </w:rPr>
        <w:t xml:space="preserve">meeting </w:t>
      </w:r>
      <w:r w:rsidR="00DC532C" w:rsidRPr="00123BCA">
        <w:rPr>
          <w:rFonts w:ascii="Times New Roman" w:eastAsia="Times New Roman" w:hAnsi="Times New Roman" w:cs="Times New Roman"/>
          <w:color w:val="2F5496" w:themeColor="accent5" w:themeShade="BF"/>
          <w:sz w:val="24"/>
          <w:szCs w:val="24"/>
        </w:rPr>
        <w:t xml:space="preserve">in each calendar year. Documentation will be forwarded to both the Chairperson and Secretary within </w:t>
      </w:r>
      <w:r w:rsidR="00173E4D" w:rsidRPr="00123BCA">
        <w:rPr>
          <w:rFonts w:ascii="Times New Roman" w:eastAsia="Times New Roman" w:hAnsi="Times New Roman" w:cs="Times New Roman"/>
          <w:color w:val="2F5496" w:themeColor="accent5" w:themeShade="BF"/>
          <w:sz w:val="24"/>
          <w:szCs w:val="24"/>
        </w:rPr>
        <w:t xml:space="preserve">(60) sixty days and filed for audit. Each member must report this during the business meeting so it can be included in the minutes. </w:t>
      </w:r>
      <w:r w:rsidR="00DC532C" w:rsidRPr="00123BCA">
        <w:rPr>
          <w:rFonts w:ascii="Times New Roman" w:eastAsia="Times New Roman" w:hAnsi="Times New Roman" w:cs="Times New Roman"/>
          <w:color w:val="2F5496" w:themeColor="accent5" w:themeShade="BF"/>
          <w:sz w:val="24"/>
          <w:szCs w:val="24"/>
        </w:rPr>
        <w:t xml:space="preserve"> </w:t>
      </w:r>
    </w:p>
    <w:p w14:paraId="18BA976D" w14:textId="77777777" w:rsidR="00C31A0F" w:rsidRPr="00123BCA" w:rsidRDefault="00C31A0F" w:rsidP="00C31A0F">
      <w:pPr>
        <w:pStyle w:val="NoSpacing"/>
        <w:rPr>
          <w:rFonts w:ascii="Times New Roman" w:hAnsi="Times New Roman" w:cs="Times New Roman"/>
          <w:b/>
          <w:sz w:val="24"/>
          <w:u w:val="single"/>
        </w:rPr>
      </w:pPr>
      <w:r w:rsidRPr="00123BCA">
        <w:rPr>
          <w:rFonts w:ascii="Times New Roman" w:hAnsi="Times New Roman" w:cs="Times New Roman"/>
          <w:b/>
          <w:sz w:val="24"/>
          <w:u w:val="single"/>
        </w:rPr>
        <w:t>Chairperson (Chair)</w:t>
      </w:r>
    </w:p>
    <w:p w14:paraId="494FF203" w14:textId="77777777" w:rsidR="00C31A0F" w:rsidRPr="00123BCA" w:rsidRDefault="00C31A0F" w:rsidP="00C31A0F">
      <w:pPr>
        <w:pStyle w:val="NoSpacing"/>
        <w:rPr>
          <w:rFonts w:ascii="Times New Roman" w:hAnsi="Times New Roman" w:cs="Times New Roman"/>
          <w:sz w:val="24"/>
        </w:rPr>
      </w:pPr>
    </w:p>
    <w:p w14:paraId="1B042686" w14:textId="77777777" w:rsidR="00AE5EDC"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lastRenderedPageBreak/>
        <w:t>To preside during all noticed Board meetings or arrange for the Vice-Chairperson to preside in the absence of the Chair.</w:t>
      </w:r>
    </w:p>
    <w:p w14:paraId="09469675" w14:textId="77777777" w:rsidR="00AE5EDC" w:rsidRPr="00A708F5" w:rsidRDefault="00AE5EDC"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Notify the Board members of each meeting.</w:t>
      </w:r>
    </w:p>
    <w:p w14:paraId="7406CDAF"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Call special meetings when necessary.</w:t>
      </w:r>
    </w:p>
    <w:p w14:paraId="440DA1D8"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Plan the order of business or agenda with the Executive Director and District Conservationist (when available).</w:t>
      </w:r>
    </w:p>
    <w:p w14:paraId="5A06AB44"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Extend invitations to all individuals you want to attend meetings and take part in discussions.</w:t>
      </w:r>
    </w:p>
    <w:p w14:paraId="4CE53AB3"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Call the meeting to order on time, announce the order of business, distribute a typed agenda, and recognize visitors and others present.</w:t>
      </w:r>
    </w:p>
    <w:p w14:paraId="1109CD8E"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Handle discussions in an orderly manner pursuant to the most current edition of Robert’s Rules of Order:</w:t>
      </w:r>
    </w:p>
    <w:p w14:paraId="401F82F9"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 xml:space="preserve">Give everyone a chance to speak—one at a time. </w:t>
      </w:r>
    </w:p>
    <w:p w14:paraId="13F061C0"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Tactfully keep all speakers to Robert’s Rules of Order and the questions at hand.</w:t>
      </w:r>
    </w:p>
    <w:p w14:paraId="07E2CDAF"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Give opposing Supervisor’s equal opportunities to speak.</w:t>
      </w:r>
    </w:p>
    <w:p w14:paraId="22F95844"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Encourage all Supervisors to participate in the discussion.</w:t>
      </w:r>
    </w:p>
    <w:p w14:paraId="52BBEA31"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Enter into discussion to give additional facts or information.</w:t>
      </w:r>
    </w:p>
    <w:p w14:paraId="0E142A34"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State each Motion before it is discussed and before it is voted upon. Put all Motions to a vote and announce the outcome.</w:t>
      </w:r>
    </w:p>
    <w:p w14:paraId="36A3BC8C"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Suggest Motions but do not make them.</w:t>
      </w:r>
    </w:p>
    <w:p w14:paraId="42850E6B" w14:textId="77777777" w:rsidR="00C31A0F" w:rsidRPr="00A708F5" w:rsidRDefault="00C31A0F" w:rsidP="00AE5EDC">
      <w:pPr>
        <w:pStyle w:val="NoSpacing"/>
        <w:numPr>
          <w:ilvl w:val="0"/>
          <w:numId w:val="16"/>
        </w:numPr>
        <w:jc w:val="both"/>
        <w:rPr>
          <w:rFonts w:ascii="Times New Roman" w:hAnsi="Times New Roman" w:cs="Times New Roman"/>
          <w:sz w:val="24"/>
        </w:rPr>
      </w:pPr>
      <w:proofErr w:type="gramStart"/>
      <w:r w:rsidRPr="00A708F5">
        <w:rPr>
          <w:rFonts w:ascii="Times New Roman" w:hAnsi="Times New Roman" w:cs="Times New Roman"/>
          <w:sz w:val="24"/>
        </w:rPr>
        <w:t>Insure</w:t>
      </w:r>
      <w:proofErr w:type="gramEnd"/>
      <w:r w:rsidRPr="00A708F5">
        <w:rPr>
          <w:rFonts w:ascii="Times New Roman" w:hAnsi="Times New Roman" w:cs="Times New Roman"/>
          <w:sz w:val="24"/>
        </w:rPr>
        <w:t xml:space="preserve"> that Supervisor statements and Board discussions are germane to any Motions made by a Supervisor; to any presentation being given to the Board; or the purview of the District as established by applicable law. </w:t>
      </w:r>
    </w:p>
    <w:p w14:paraId="0586E442"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Avoid expressing your own opinion too soon and talk no more than necessary while presiding.</w:t>
      </w:r>
    </w:p>
    <w:p w14:paraId="22EF7319"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 xml:space="preserve">A quorum is required to </w:t>
      </w:r>
      <w:r w:rsidR="00537B7D" w:rsidRPr="00A708F5">
        <w:rPr>
          <w:rFonts w:ascii="Times New Roman" w:hAnsi="Times New Roman" w:cs="Times New Roman"/>
          <w:sz w:val="24"/>
        </w:rPr>
        <w:t>conduct official business. The C</w:t>
      </w:r>
      <w:r w:rsidRPr="00A708F5">
        <w:rPr>
          <w:rFonts w:ascii="Times New Roman" w:hAnsi="Times New Roman" w:cs="Times New Roman"/>
          <w:sz w:val="24"/>
        </w:rPr>
        <w:t>hairperson ensures that a quorum (3 supervisors) is present at each meeting.</w:t>
      </w:r>
    </w:p>
    <w:p w14:paraId="571F459F"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 xml:space="preserve">To administer the office and staff of the </w:t>
      </w:r>
      <w:proofErr w:type="gramStart"/>
      <w:r w:rsidRPr="00A708F5">
        <w:rPr>
          <w:rFonts w:ascii="Times New Roman" w:hAnsi="Times New Roman" w:cs="Times New Roman"/>
          <w:sz w:val="24"/>
        </w:rPr>
        <w:t>District</w:t>
      </w:r>
      <w:proofErr w:type="gramEnd"/>
      <w:r w:rsidRPr="00A708F5">
        <w:rPr>
          <w:rFonts w:ascii="Times New Roman" w:hAnsi="Times New Roman" w:cs="Times New Roman"/>
          <w:sz w:val="24"/>
        </w:rPr>
        <w:t xml:space="preserve"> with the advice and counsel of the other Supervisors.</w:t>
      </w:r>
    </w:p>
    <w:p w14:paraId="65BEBFCC"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 xml:space="preserve">Review the objectives of the </w:t>
      </w:r>
      <w:proofErr w:type="gramStart"/>
      <w:r w:rsidRPr="00A708F5">
        <w:rPr>
          <w:rFonts w:ascii="Times New Roman" w:hAnsi="Times New Roman" w:cs="Times New Roman"/>
          <w:sz w:val="24"/>
        </w:rPr>
        <w:t>District</w:t>
      </w:r>
      <w:proofErr w:type="gramEnd"/>
      <w:r w:rsidRPr="00A708F5">
        <w:rPr>
          <w:rFonts w:ascii="Times New Roman" w:hAnsi="Times New Roman" w:cs="Times New Roman"/>
          <w:sz w:val="24"/>
        </w:rPr>
        <w:t xml:space="preserve"> 5-Year (Long-Range) Plan and the District Annual Plan monthly, to make sure that all planned activities and assignments are carried-out.</w:t>
      </w:r>
    </w:p>
    <w:p w14:paraId="61D0E98C"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Appoint committees, assign their responsibilities, and collect reports when due.</w:t>
      </w:r>
    </w:p>
    <w:p w14:paraId="269C840A"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Ensure that the board does not “rubber stamp” the actions and recommendations of cooperating agencies.</w:t>
      </w:r>
    </w:p>
    <w:p w14:paraId="5D8247DA"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Ensure that all supervisors are properly informed and understand their duties.</w:t>
      </w:r>
    </w:p>
    <w:p w14:paraId="6A0B5653"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 xml:space="preserve">Set a good example by observing proper parliamentary procedure. Remember – </w:t>
      </w:r>
      <w:r w:rsidR="00537B7D" w:rsidRPr="00A708F5">
        <w:rPr>
          <w:rFonts w:ascii="Times New Roman" w:hAnsi="Times New Roman" w:cs="Times New Roman"/>
          <w:sz w:val="24"/>
        </w:rPr>
        <w:t>all official actions require a M</w:t>
      </w:r>
      <w:r w:rsidRPr="00A708F5">
        <w:rPr>
          <w:rFonts w:ascii="Times New Roman" w:hAnsi="Times New Roman" w:cs="Times New Roman"/>
          <w:sz w:val="24"/>
        </w:rPr>
        <w:t>otion.</w:t>
      </w:r>
    </w:p>
    <w:p w14:paraId="4FFBB014"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Close meetings on time. Encourage regular attendance. Follow-up on absentees.</w:t>
      </w:r>
    </w:p>
    <w:p w14:paraId="059EC7C3" w14:textId="77777777" w:rsidR="00147E1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Enforce the legislation approved by the Board, and represent the Seminole Soil and Water Conservation District at or with the State of Florida, Department of Agriculture, US Department of Agriculture, Seminole County, Altamonte Springs, Casselberry, Lake Mary, Longwood, Oviedo, Sanford, Winter Springs, the Association of Florida Conservation Districts</w:t>
      </w:r>
      <w:r w:rsidR="00AE5EDC" w:rsidRPr="00A708F5">
        <w:rPr>
          <w:rFonts w:ascii="Times New Roman" w:hAnsi="Times New Roman" w:cs="Times New Roman"/>
          <w:sz w:val="24"/>
        </w:rPr>
        <w:t>, National Association of Conservation Districts,</w:t>
      </w:r>
      <w:r w:rsidRPr="00A708F5">
        <w:rPr>
          <w:rFonts w:ascii="Times New Roman" w:hAnsi="Times New Roman" w:cs="Times New Roman"/>
          <w:sz w:val="24"/>
        </w:rPr>
        <w:t xml:space="preserve"> and other governmental and private organizations to accomplish our conservation and preservation goals.</w:t>
      </w:r>
    </w:p>
    <w:p w14:paraId="376224CF" w14:textId="77777777" w:rsidR="00147E1F" w:rsidRPr="00A708F5" w:rsidRDefault="00147E1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Be familiar with the Florida Soil and Water Conservation District Supervisor Handbook.</w:t>
      </w:r>
    </w:p>
    <w:p w14:paraId="4B2AF00A"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Other duties – duties as approved by the Board and accepted by the Chair.</w:t>
      </w:r>
    </w:p>
    <w:p w14:paraId="49479D7A" w14:textId="77777777" w:rsidR="00C31A0F" w:rsidRPr="00A708F5" w:rsidRDefault="00C31A0F" w:rsidP="00C31A0F">
      <w:pPr>
        <w:pStyle w:val="NoSpacing"/>
        <w:rPr>
          <w:rFonts w:ascii="Times New Roman" w:hAnsi="Times New Roman" w:cs="Times New Roman"/>
          <w:sz w:val="24"/>
        </w:rPr>
      </w:pPr>
    </w:p>
    <w:p w14:paraId="5B713619" w14:textId="77777777" w:rsidR="00C31A0F" w:rsidRPr="00A708F5" w:rsidRDefault="00C31A0F" w:rsidP="00C31A0F">
      <w:pPr>
        <w:pStyle w:val="NoSpacing"/>
        <w:rPr>
          <w:rFonts w:ascii="Times New Roman" w:hAnsi="Times New Roman" w:cs="Times New Roman"/>
          <w:b/>
          <w:sz w:val="24"/>
          <w:u w:val="single"/>
        </w:rPr>
      </w:pPr>
      <w:r w:rsidRPr="00A708F5">
        <w:rPr>
          <w:rFonts w:ascii="Times New Roman" w:hAnsi="Times New Roman" w:cs="Times New Roman"/>
          <w:b/>
          <w:sz w:val="24"/>
          <w:u w:val="single"/>
        </w:rPr>
        <w:t>Vice-Chairperson (</w:t>
      </w:r>
      <w:r w:rsidR="001F3464" w:rsidRPr="00A708F5">
        <w:rPr>
          <w:rFonts w:ascii="Times New Roman" w:hAnsi="Times New Roman" w:cs="Times New Roman"/>
          <w:b/>
          <w:sz w:val="24"/>
          <w:u w:val="single"/>
        </w:rPr>
        <w:t xml:space="preserve">Vice </w:t>
      </w:r>
      <w:r w:rsidRPr="00A708F5">
        <w:rPr>
          <w:rFonts w:ascii="Times New Roman" w:hAnsi="Times New Roman" w:cs="Times New Roman"/>
          <w:b/>
          <w:sz w:val="24"/>
          <w:u w:val="single"/>
        </w:rPr>
        <w:t>Chair)</w:t>
      </w:r>
    </w:p>
    <w:p w14:paraId="213542B0" w14:textId="77777777" w:rsidR="00C31A0F" w:rsidRPr="00A708F5" w:rsidRDefault="00C31A0F" w:rsidP="00C31A0F">
      <w:pPr>
        <w:pStyle w:val="NoSpacing"/>
        <w:rPr>
          <w:rFonts w:ascii="Times New Roman" w:hAnsi="Times New Roman" w:cs="Times New Roman"/>
          <w:sz w:val="24"/>
        </w:rPr>
      </w:pPr>
    </w:p>
    <w:p w14:paraId="134C191B" w14:textId="77777777" w:rsidR="00C31A0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To assume the duties of the Chair in the absence of that officer and assist the Chairperson (Chair) in the performance of the Chairperson (Chair)’s duties.</w:t>
      </w:r>
    </w:p>
    <w:p w14:paraId="696BD901" w14:textId="77777777" w:rsidR="00C31A0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Assume other duties at the Chairperson’s request.</w:t>
      </w:r>
    </w:p>
    <w:p w14:paraId="6970DE0B" w14:textId="77777777" w:rsidR="00147E1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Serve as chairperson for special programs.</w:t>
      </w:r>
    </w:p>
    <w:p w14:paraId="2A032E4E" w14:textId="77777777" w:rsidR="00147E1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Succeed the Chairperson in the event of resignation or other conditions precluding the continued tenure until the board is reorganized.</w:t>
      </w:r>
    </w:p>
    <w:p w14:paraId="571425CD" w14:textId="77777777" w:rsidR="00C31A0F" w:rsidRPr="00A708F5" w:rsidRDefault="00147E1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Be familiar with the Florida Soil and Water Conservation District Supervisor Handbook.</w:t>
      </w:r>
    </w:p>
    <w:p w14:paraId="3AFAFD8B" w14:textId="77777777" w:rsidR="00C31A0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Other duties – duties as approved by the board and accepted by the Vice-Chair.</w:t>
      </w:r>
    </w:p>
    <w:p w14:paraId="49DD8FB1" w14:textId="77777777" w:rsidR="00C31A0F" w:rsidRPr="00A708F5" w:rsidRDefault="00C31A0F" w:rsidP="00C31A0F">
      <w:pPr>
        <w:pStyle w:val="NoSpacing"/>
        <w:rPr>
          <w:rFonts w:ascii="Times New Roman" w:hAnsi="Times New Roman" w:cs="Times New Roman"/>
          <w:sz w:val="24"/>
        </w:rPr>
      </w:pPr>
      <w:r w:rsidRPr="00A708F5">
        <w:rPr>
          <w:rFonts w:ascii="Times New Roman" w:hAnsi="Times New Roman" w:cs="Times New Roman"/>
          <w:sz w:val="24"/>
        </w:rPr>
        <w:t xml:space="preserve"> </w:t>
      </w:r>
    </w:p>
    <w:p w14:paraId="53DE5D1B" w14:textId="77777777" w:rsidR="00C31A0F" w:rsidRPr="00C31A0F" w:rsidRDefault="00C31A0F" w:rsidP="00C31A0F">
      <w:pPr>
        <w:pStyle w:val="NoSpacing"/>
        <w:rPr>
          <w:rFonts w:ascii="Times New Roman" w:hAnsi="Times New Roman" w:cs="Times New Roman"/>
          <w:b/>
          <w:sz w:val="24"/>
          <w:u w:val="single"/>
        </w:rPr>
      </w:pPr>
      <w:r w:rsidRPr="00C31A0F">
        <w:rPr>
          <w:rFonts w:ascii="Times New Roman" w:hAnsi="Times New Roman" w:cs="Times New Roman"/>
          <w:b/>
          <w:sz w:val="24"/>
          <w:u w:val="single"/>
        </w:rPr>
        <w:t>Secretary</w:t>
      </w:r>
    </w:p>
    <w:p w14:paraId="14A6AC8D" w14:textId="77777777" w:rsidR="00C31A0F" w:rsidRPr="00C31A0F" w:rsidRDefault="00C31A0F" w:rsidP="00C31A0F">
      <w:pPr>
        <w:pStyle w:val="NoSpacing"/>
        <w:rPr>
          <w:rFonts w:ascii="Times New Roman" w:hAnsi="Times New Roman" w:cs="Times New Roman"/>
          <w:sz w:val="24"/>
        </w:rPr>
      </w:pPr>
    </w:p>
    <w:p w14:paraId="59366B99" w14:textId="77777777" w:rsidR="001F3464" w:rsidRDefault="00AE5EDC" w:rsidP="001F3464">
      <w:pPr>
        <w:pStyle w:val="NoSpacing"/>
        <w:numPr>
          <w:ilvl w:val="0"/>
          <w:numId w:val="16"/>
        </w:numPr>
        <w:jc w:val="both"/>
        <w:rPr>
          <w:rFonts w:ascii="Times New Roman" w:hAnsi="Times New Roman" w:cs="Times New Roman"/>
          <w:sz w:val="24"/>
        </w:rPr>
      </w:pPr>
      <w:r>
        <w:rPr>
          <w:rFonts w:ascii="Times New Roman" w:hAnsi="Times New Roman" w:cs="Times New Roman"/>
          <w:sz w:val="24"/>
        </w:rPr>
        <w:t xml:space="preserve">To assume the </w:t>
      </w:r>
      <w:r w:rsidR="001F3464">
        <w:rPr>
          <w:rFonts w:ascii="Times New Roman" w:hAnsi="Times New Roman" w:cs="Times New Roman"/>
          <w:sz w:val="24"/>
        </w:rPr>
        <w:t>duties of the Chair in the absence of that officer and the Vice-Chair.</w:t>
      </w:r>
    </w:p>
    <w:p w14:paraId="17CAA646" w14:textId="77777777" w:rsid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To keep or cause to be kept an accurate set of minutes of each meeting. a. The minutes should include the following information:</w:t>
      </w:r>
    </w:p>
    <w:p w14:paraId="54598F2A"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Type of meeting (regular, annual, or special)</w:t>
      </w:r>
    </w:p>
    <w:p w14:paraId="0AD61FE5"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Name of presiding officer, date, hour, and place.</w:t>
      </w:r>
    </w:p>
    <w:p w14:paraId="53923B4E"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Attendance (supervisors, agency representatives, guests). Supervisors not in attendance should also be listed.</w:t>
      </w:r>
    </w:p>
    <w:p w14:paraId="2BF9F222"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Official business. Remember – Official business cannot be transacted without a quorum. At least three supervisors constitute a quorum.</w:t>
      </w:r>
    </w:p>
    <w:p w14:paraId="2ECAD12D"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Reports made at meetings. (Reports may be summarized – ask agency representatives and committees to provide written reports when necessary).</w:t>
      </w:r>
    </w:p>
    <w:p w14:paraId="35C7887C" w14:textId="77777777" w:rsidR="00C31A0F" w:rsidRP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All Motions, indicating the person making the Motion, seconding the Motion, and the action that was taken on the Motion. (A Motion that was withdrawn should not be recorded).</w:t>
      </w:r>
    </w:p>
    <w:p w14:paraId="42CBCE6B"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Keep the Office of Agricultural Water Policy and the local Supervisor of Elections informed concerning board membership by furnishing copies of all letters of appointment and resignation, as well as names of district officers and address changes in coordination with the Chair or Executive Director.</w:t>
      </w:r>
    </w:p>
    <w:p w14:paraId="1FBAC2C1"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Record each Motion in full and read same before action is taken.</w:t>
      </w:r>
    </w:p>
    <w:p w14:paraId="5ACE1E75"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Insist that action be completed on each item of business to ensure that a record is be made of all business conducted.</w:t>
      </w:r>
    </w:p>
    <w:p w14:paraId="30735F1F"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Keep a record of all committees, both standing and special. Notify committee members of their appointment if they were not present when the appointment was made in coordination with the Chair or Executive Director.</w:t>
      </w:r>
    </w:p>
    <w:p w14:paraId="55150253"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Initiate correspondence on behalf of the Board as the need arises in coordination with the Chair or Executive Director.</w:t>
      </w:r>
    </w:p>
    <w:p w14:paraId="220710BB" w14:textId="77777777" w:rsid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To be the “custodian of records” as defined under Chapter 119 of Florida Statutes for the purposes of responding to public records requests.</w:t>
      </w:r>
    </w:p>
    <w:p w14:paraId="0419A2F7" w14:textId="77777777" w:rsidR="00147E1F" w:rsidRPr="00147E1F" w:rsidRDefault="00147E1F" w:rsidP="001F3464">
      <w:pPr>
        <w:pStyle w:val="NoSpacing"/>
        <w:numPr>
          <w:ilvl w:val="0"/>
          <w:numId w:val="16"/>
        </w:numPr>
        <w:jc w:val="both"/>
        <w:rPr>
          <w:rFonts w:ascii="Times New Roman" w:hAnsi="Times New Roman" w:cs="Times New Roman"/>
          <w:sz w:val="24"/>
        </w:rPr>
      </w:pPr>
      <w:r w:rsidRPr="00147E1F">
        <w:rPr>
          <w:rFonts w:ascii="Times New Roman" w:hAnsi="Times New Roman" w:cs="Times New Roman"/>
          <w:sz w:val="24"/>
        </w:rPr>
        <w:t>Be familiar with the Florida Soil and Water Conservation District Supervisor Handbook.</w:t>
      </w:r>
    </w:p>
    <w:p w14:paraId="668D86B7"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Other duties – duties as approved by the Board and accepted by the Secretary.</w:t>
      </w:r>
    </w:p>
    <w:p w14:paraId="5E760208" w14:textId="77777777" w:rsidR="00C31A0F" w:rsidRPr="00C31A0F" w:rsidRDefault="00C31A0F" w:rsidP="00C31A0F">
      <w:pPr>
        <w:pStyle w:val="NoSpacing"/>
        <w:rPr>
          <w:rFonts w:ascii="Times New Roman" w:hAnsi="Times New Roman" w:cs="Times New Roman"/>
          <w:sz w:val="24"/>
        </w:rPr>
      </w:pPr>
    </w:p>
    <w:p w14:paraId="7038C7CB" w14:textId="77777777" w:rsidR="00C31A0F" w:rsidRPr="00C31A0F" w:rsidRDefault="00C31A0F" w:rsidP="00C31A0F">
      <w:pPr>
        <w:pStyle w:val="NoSpacing"/>
        <w:rPr>
          <w:rFonts w:ascii="Times New Roman" w:hAnsi="Times New Roman" w:cs="Times New Roman"/>
          <w:b/>
          <w:sz w:val="24"/>
          <w:u w:val="single"/>
        </w:rPr>
      </w:pPr>
      <w:r w:rsidRPr="00C31A0F">
        <w:rPr>
          <w:rFonts w:ascii="Times New Roman" w:hAnsi="Times New Roman" w:cs="Times New Roman"/>
          <w:b/>
          <w:sz w:val="24"/>
          <w:u w:val="single"/>
        </w:rPr>
        <w:t>Treasurer</w:t>
      </w:r>
    </w:p>
    <w:p w14:paraId="4D559D3F" w14:textId="77777777" w:rsidR="00C31A0F" w:rsidRPr="00C31A0F" w:rsidRDefault="00C31A0F" w:rsidP="00C31A0F">
      <w:pPr>
        <w:pStyle w:val="NoSpacing"/>
        <w:rPr>
          <w:rFonts w:ascii="Times New Roman" w:hAnsi="Times New Roman" w:cs="Times New Roman"/>
          <w:sz w:val="24"/>
        </w:rPr>
      </w:pPr>
    </w:p>
    <w:p w14:paraId="687E664E"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To keep or cause to be kept an accurate set of financial records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in accordance with Chapter 189 of Florida Statutes and make all required reports as statute or rule in coordination with the</w:t>
      </w:r>
      <w:r w:rsidR="004F1F87">
        <w:rPr>
          <w:rFonts w:ascii="Times New Roman" w:hAnsi="Times New Roman" w:cs="Times New Roman"/>
          <w:sz w:val="24"/>
        </w:rPr>
        <w:t xml:space="preserve"> Chair or</w:t>
      </w:r>
      <w:r w:rsidRPr="00C31A0F">
        <w:rPr>
          <w:rFonts w:ascii="Times New Roman" w:hAnsi="Times New Roman" w:cs="Times New Roman"/>
          <w:sz w:val="24"/>
        </w:rPr>
        <w:t xml:space="preserve"> Executive Director.</w:t>
      </w:r>
    </w:p>
    <w:p w14:paraId="5427B82B"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The Treasurer is responsible for maintaining an accurate account of the financial transactions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w:t>
      </w:r>
    </w:p>
    <w:p w14:paraId="12D130CD"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All expenditures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must be made in check form. The signature of the Treasurer in conjunction with either the Chair or the Executive Director is required for all expenditures by check.</w:t>
      </w:r>
    </w:p>
    <w:p w14:paraId="7E49E084"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Deposits of District funds only require one signature by either the Treasurer, the Chair, or the Executive Director. </w:t>
      </w:r>
    </w:p>
    <w:p w14:paraId="7337230F"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Prepare and maintain district budget for the operating year in coordination with the Chair and Executive Director.</w:t>
      </w:r>
    </w:p>
    <w:p w14:paraId="2548E113"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Prepare a monthly treasurer’s report for the board to be presented at Board meetings.</w:t>
      </w:r>
    </w:p>
    <w:p w14:paraId="77EF5BA8"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Maintain complete and accurate records of receipts and expenditures. in coordination with the Chair or Executive Director.</w:t>
      </w:r>
    </w:p>
    <w:p w14:paraId="349C405B"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Instruct the Executive Director or designated agent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to pay only the bills approved by official action of the Board and issue receipts for incoming funds.</w:t>
      </w:r>
    </w:p>
    <w:p w14:paraId="695DB481"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Maintain separate accounting of any funds the district may receive for a specific purpose.</w:t>
      </w:r>
    </w:p>
    <w:p w14:paraId="4AE2A3B6"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Arrange for an annual audit of receipts and disbursements in accordance with Chapter 218.32, F.S., “Annual Financial Report,” and Chapter 11.45, F.S., “Audit.” in coordination with the Chair or Executive Director.</w:t>
      </w:r>
    </w:p>
    <w:p w14:paraId="73AF57B4" w14:textId="77777777" w:rsid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Ensure, in compliance with state and federal law,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does not expend or mishandle district funds.</w:t>
      </w:r>
    </w:p>
    <w:p w14:paraId="28C48562" w14:textId="77777777" w:rsidR="00147E1F" w:rsidRDefault="0059427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Be responsible for the retrieval and distribution of mail to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w:t>
      </w:r>
      <w:r>
        <w:rPr>
          <w:rFonts w:ascii="Times New Roman" w:hAnsi="Times New Roman" w:cs="Times New Roman"/>
          <w:sz w:val="24"/>
        </w:rPr>
        <w:t xml:space="preserve"> </w:t>
      </w:r>
    </w:p>
    <w:p w14:paraId="163DD726" w14:textId="77777777" w:rsidR="00147E1F" w:rsidRPr="00147E1F" w:rsidRDefault="00147E1F" w:rsidP="001F3464">
      <w:pPr>
        <w:pStyle w:val="NoSpacing"/>
        <w:numPr>
          <w:ilvl w:val="0"/>
          <w:numId w:val="16"/>
        </w:numPr>
        <w:jc w:val="both"/>
        <w:rPr>
          <w:rFonts w:ascii="Times New Roman" w:hAnsi="Times New Roman" w:cs="Times New Roman"/>
          <w:sz w:val="24"/>
        </w:rPr>
      </w:pPr>
      <w:r w:rsidRPr="00147E1F">
        <w:rPr>
          <w:rFonts w:ascii="Times New Roman" w:hAnsi="Times New Roman" w:cs="Times New Roman"/>
          <w:sz w:val="24"/>
        </w:rPr>
        <w:t>Be familiar with the Florida Soil and Water Conservation District Supervisor Handbook.</w:t>
      </w:r>
    </w:p>
    <w:p w14:paraId="5D737869" w14:textId="77777777" w:rsidR="00AE5EDC"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Other duties – duties as approved by the board and accepted by the Treasurer.</w:t>
      </w:r>
    </w:p>
    <w:p w14:paraId="31DF4969" w14:textId="77777777" w:rsidR="00AE5EDC" w:rsidRDefault="00AE5EDC" w:rsidP="00AE5EDC">
      <w:pPr>
        <w:pStyle w:val="NoSpacing"/>
        <w:ind w:left="810"/>
        <w:jc w:val="both"/>
        <w:rPr>
          <w:rFonts w:ascii="Times New Roman" w:hAnsi="Times New Roman" w:cs="Times New Roman"/>
          <w:sz w:val="24"/>
        </w:rPr>
      </w:pPr>
    </w:p>
    <w:p w14:paraId="5E0FFEE2" w14:textId="77777777" w:rsidR="00AE5EDC" w:rsidRPr="00AE5EDC" w:rsidRDefault="00AE5EDC" w:rsidP="00AE5EDC">
      <w:pPr>
        <w:pStyle w:val="NoSpacing"/>
        <w:rPr>
          <w:rFonts w:ascii="Times New Roman" w:hAnsi="Times New Roman" w:cs="Times New Roman"/>
          <w:b/>
          <w:sz w:val="24"/>
          <w:u w:val="single"/>
        </w:rPr>
      </w:pPr>
      <w:r w:rsidRPr="00AE5EDC">
        <w:rPr>
          <w:rFonts w:ascii="Times New Roman" w:hAnsi="Times New Roman" w:cs="Times New Roman"/>
          <w:b/>
          <w:sz w:val="24"/>
          <w:u w:val="single"/>
        </w:rPr>
        <w:t>Public Relations Officer</w:t>
      </w:r>
    </w:p>
    <w:p w14:paraId="26B217B8" w14:textId="77777777" w:rsidR="00AE5EDC" w:rsidRDefault="00AE5EDC" w:rsidP="00AE5EDC">
      <w:pPr>
        <w:pStyle w:val="NoSpacing"/>
        <w:ind w:left="810"/>
        <w:jc w:val="both"/>
        <w:rPr>
          <w:rFonts w:ascii="Times New Roman" w:hAnsi="Times New Roman" w:cs="Times New Roman"/>
          <w:sz w:val="24"/>
        </w:rPr>
      </w:pPr>
    </w:p>
    <w:p w14:paraId="1944ABBD" w14:textId="77777777" w:rsidR="00AE5EDC" w:rsidRDefault="00AE5EDC"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Publicize the most current form of the proposed Meeting Agenda</w:t>
      </w:r>
      <w:r>
        <w:rPr>
          <w:rFonts w:ascii="Times New Roman" w:hAnsi="Times New Roman" w:cs="Times New Roman"/>
          <w:sz w:val="24"/>
        </w:rPr>
        <w:t xml:space="preserve"> no later than 7 days prior </w:t>
      </w:r>
      <w:r w:rsidRPr="00AE5EDC">
        <w:rPr>
          <w:rFonts w:ascii="Times New Roman" w:hAnsi="Times New Roman" w:cs="Times New Roman"/>
          <w:sz w:val="24"/>
        </w:rPr>
        <w:t xml:space="preserve">to a regularly scheduled meeting, including posting the </w:t>
      </w:r>
      <w:proofErr w:type="gramStart"/>
      <w:r w:rsidRPr="00AE5EDC">
        <w:rPr>
          <w:rFonts w:ascii="Times New Roman" w:hAnsi="Times New Roman" w:cs="Times New Roman"/>
          <w:sz w:val="24"/>
        </w:rPr>
        <w:t>Agenda</w:t>
      </w:r>
      <w:proofErr w:type="gramEnd"/>
      <w:r w:rsidRPr="00AE5EDC">
        <w:rPr>
          <w:rFonts w:ascii="Times New Roman" w:hAnsi="Times New Roman" w:cs="Times New Roman"/>
          <w:sz w:val="24"/>
        </w:rPr>
        <w:t xml:space="preserve"> on social media if possible.</w:t>
      </w:r>
    </w:p>
    <w:p w14:paraId="7A7D267B" w14:textId="77777777" w:rsidR="00C31A0F" w:rsidRPr="00AE5EDC" w:rsidRDefault="00C31A0F"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Develop rapport, through personal contact, with local newspapers, radio, and television stations so that activities are sufficiently publicized.</w:t>
      </w:r>
    </w:p>
    <w:p w14:paraId="2E3A3F0F" w14:textId="77777777" w:rsidR="00737477" w:rsidRPr="00737477" w:rsidRDefault="00737477" w:rsidP="001F3464">
      <w:pPr>
        <w:pStyle w:val="NoSpacing"/>
        <w:numPr>
          <w:ilvl w:val="0"/>
          <w:numId w:val="18"/>
        </w:numPr>
        <w:ind w:hanging="720"/>
        <w:jc w:val="both"/>
        <w:rPr>
          <w:rFonts w:ascii="Times New Roman" w:hAnsi="Times New Roman" w:cs="Times New Roman"/>
          <w:sz w:val="24"/>
        </w:rPr>
      </w:pPr>
      <w:r>
        <w:rPr>
          <w:rFonts w:ascii="Times New Roman" w:hAnsi="Times New Roman" w:cs="Times New Roman"/>
          <w:sz w:val="24"/>
        </w:rPr>
        <w:t xml:space="preserve">Maintain and serve as a point-of-contact for the </w:t>
      </w:r>
      <w:proofErr w:type="gramStart"/>
      <w:r>
        <w:rPr>
          <w:rFonts w:ascii="Times New Roman" w:hAnsi="Times New Roman" w:cs="Times New Roman"/>
          <w:sz w:val="24"/>
        </w:rPr>
        <w:t>District’s</w:t>
      </w:r>
      <w:proofErr w:type="gramEnd"/>
      <w:r>
        <w:rPr>
          <w:rFonts w:ascii="Times New Roman" w:hAnsi="Times New Roman" w:cs="Times New Roman"/>
          <w:sz w:val="24"/>
        </w:rPr>
        <w:t xml:space="preserve"> social media</w:t>
      </w:r>
      <w:r w:rsidR="001F3464">
        <w:rPr>
          <w:rFonts w:ascii="Times New Roman" w:hAnsi="Times New Roman" w:cs="Times New Roman"/>
          <w:sz w:val="24"/>
        </w:rPr>
        <w:t xml:space="preserve"> and website</w:t>
      </w:r>
      <w:r>
        <w:rPr>
          <w:rFonts w:ascii="Times New Roman" w:hAnsi="Times New Roman" w:cs="Times New Roman"/>
          <w:sz w:val="24"/>
        </w:rPr>
        <w:t xml:space="preserve"> and utilize the same to disseminate information and updates about District activities and events. </w:t>
      </w:r>
    </w:p>
    <w:p w14:paraId="0B91FE64" w14:textId="77777777" w:rsidR="00C31A0F" w:rsidRPr="00C31A0F" w:rsidRDefault="00C31A0F" w:rsidP="001F3464">
      <w:pPr>
        <w:pStyle w:val="NoSpacing"/>
        <w:numPr>
          <w:ilvl w:val="0"/>
          <w:numId w:val="18"/>
        </w:numPr>
        <w:ind w:hanging="720"/>
        <w:jc w:val="both"/>
        <w:rPr>
          <w:rFonts w:ascii="Times New Roman" w:hAnsi="Times New Roman" w:cs="Times New Roman"/>
          <w:sz w:val="24"/>
        </w:rPr>
      </w:pPr>
      <w:r w:rsidRPr="00C31A0F">
        <w:rPr>
          <w:rFonts w:ascii="Times New Roman" w:hAnsi="Times New Roman" w:cs="Times New Roman"/>
          <w:sz w:val="24"/>
        </w:rPr>
        <w:t>Submit news items (include photographs when appropriate) of general interest concerning the district activities to the Office of Agricultural Water Policy for possible use in statewide publications in coordination with the Chair or Executive Director.</w:t>
      </w:r>
    </w:p>
    <w:p w14:paraId="7AD8F0EE" w14:textId="77777777" w:rsidR="00AE5EDC" w:rsidRDefault="00C31A0F" w:rsidP="001F3464">
      <w:pPr>
        <w:pStyle w:val="NoSpacing"/>
        <w:numPr>
          <w:ilvl w:val="0"/>
          <w:numId w:val="18"/>
        </w:numPr>
        <w:ind w:hanging="720"/>
        <w:jc w:val="both"/>
        <w:rPr>
          <w:rFonts w:ascii="Times New Roman" w:hAnsi="Times New Roman" w:cs="Times New Roman"/>
          <w:sz w:val="24"/>
        </w:rPr>
      </w:pPr>
      <w:r w:rsidRPr="00C31A0F">
        <w:rPr>
          <w:rFonts w:ascii="Times New Roman" w:hAnsi="Times New Roman" w:cs="Times New Roman"/>
          <w:sz w:val="24"/>
        </w:rPr>
        <w:t>Develop and maintain a record of the district activities in coordination with the Chair or Executive Director.</w:t>
      </w:r>
    </w:p>
    <w:p w14:paraId="6F9FD9E9" w14:textId="77777777" w:rsidR="00AE5EDC" w:rsidRDefault="00C31A0F"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 xml:space="preserve">Write the public information section of the District Annual and </w:t>
      </w:r>
      <w:r w:rsidR="00737477" w:rsidRPr="00AE5EDC">
        <w:rPr>
          <w:rFonts w:ascii="Times New Roman" w:hAnsi="Times New Roman" w:cs="Times New Roman"/>
          <w:sz w:val="24"/>
        </w:rPr>
        <w:t>5-Year (</w:t>
      </w:r>
      <w:r w:rsidRPr="00AE5EDC">
        <w:rPr>
          <w:rFonts w:ascii="Times New Roman" w:hAnsi="Times New Roman" w:cs="Times New Roman"/>
          <w:sz w:val="24"/>
        </w:rPr>
        <w:t>Long-Range</w:t>
      </w:r>
      <w:r w:rsidR="00737477" w:rsidRPr="00AE5EDC">
        <w:rPr>
          <w:rFonts w:ascii="Times New Roman" w:hAnsi="Times New Roman" w:cs="Times New Roman"/>
          <w:sz w:val="24"/>
        </w:rPr>
        <w:t xml:space="preserve">) </w:t>
      </w:r>
      <w:r w:rsidRPr="00AE5EDC">
        <w:rPr>
          <w:rFonts w:ascii="Times New Roman" w:hAnsi="Times New Roman" w:cs="Times New Roman"/>
          <w:sz w:val="24"/>
        </w:rPr>
        <w:t>Plans in coordination with the</w:t>
      </w:r>
      <w:r w:rsidR="00737477" w:rsidRPr="00AE5EDC">
        <w:rPr>
          <w:rFonts w:ascii="Times New Roman" w:hAnsi="Times New Roman" w:cs="Times New Roman"/>
          <w:sz w:val="24"/>
        </w:rPr>
        <w:t xml:space="preserve"> Chair or</w:t>
      </w:r>
      <w:r w:rsidRPr="00AE5EDC">
        <w:rPr>
          <w:rFonts w:ascii="Times New Roman" w:hAnsi="Times New Roman" w:cs="Times New Roman"/>
          <w:sz w:val="24"/>
        </w:rPr>
        <w:t xml:space="preserve"> Executive Director.</w:t>
      </w:r>
    </w:p>
    <w:p w14:paraId="6277BECC" w14:textId="77777777" w:rsidR="00AE5EDC" w:rsidRDefault="00147E1F"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Be familiar with the Florida Soil and Water Conservation District Supervisor Handbook.</w:t>
      </w:r>
    </w:p>
    <w:p w14:paraId="26DF7B64" w14:textId="77777777" w:rsidR="00147E1F" w:rsidRPr="00AE5EDC" w:rsidRDefault="00C31A0F"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Other duties – duties as approved by the board and accepted by the Public Relations Officer.</w:t>
      </w:r>
    </w:p>
    <w:p w14:paraId="668D78A7" w14:textId="77777777" w:rsidR="00147E1F" w:rsidRDefault="00147E1F" w:rsidP="00147E1F">
      <w:pPr>
        <w:pStyle w:val="NoSpacing"/>
        <w:ind w:left="900"/>
        <w:jc w:val="both"/>
        <w:rPr>
          <w:rFonts w:ascii="Times New Roman" w:hAnsi="Times New Roman" w:cs="Times New Roman"/>
          <w:sz w:val="24"/>
        </w:rPr>
      </w:pPr>
    </w:p>
    <w:p w14:paraId="5C5A89E4" w14:textId="77777777" w:rsidR="00147E1F" w:rsidRPr="00147E1F" w:rsidRDefault="00147E1F" w:rsidP="00147E1F">
      <w:pPr>
        <w:pStyle w:val="NoSpacing"/>
        <w:rPr>
          <w:rFonts w:ascii="Times New Roman" w:hAnsi="Times New Roman" w:cs="Times New Roman"/>
          <w:b/>
          <w:sz w:val="24"/>
          <w:u w:val="single"/>
        </w:rPr>
      </w:pPr>
      <w:r w:rsidRPr="00147E1F">
        <w:rPr>
          <w:rFonts w:ascii="Times New Roman" w:hAnsi="Times New Roman" w:cs="Times New Roman"/>
          <w:b/>
          <w:sz w:val="24"/>
          <w:u w:val="single"/>
        </w:rPr>
        <w:t>Associate Supervisors</w:t>
      </w:r>
    </w:p>
    <w:p w14:paraId="1868C6E6" w14:textId="77777777" w:rsidR="00147E1F" w:rsidRDefault="00147E1F" w:rsidP="00147E1F">
      <w:pPr>
        <w:pStyle w:val="NoSpacing"/>
        <w:jc w:val="both"/>
        <w:rPr>
          <w:rFonts w:ascii="Times New Roman" w:hAnsi="Times New Roman" w:cs="Times New Roman"/>
          <w:sz w:val="24"/>
        </w:rPr>
      </w:pPr>
    </w:p>
    <w:p w14:paraId="06A31B95"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Are appointed by the Board and requires an affirmative vote from a minimum of three Board Members to be appointed.</w:t>
      </w:r>
    </w:p>
    <w:p w14:paraId="3A65D52F"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Be residents of Seminole County and registered to vote according to the supervisor of elections’ office. Applicants shall submit a letter of interest to the Board before they vote detailing the applicant’s background and why he/she wishes to become an Associate Supervisor.</w:t>
      </w:r>
    </w:p>
    <w:p w14:paraId="6FB02C6F"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Be familiar with the Florida Soil and Water Conservation District Supervisor Handbook.</w:t>
      </w:r>
    </w:p>
    <w:p w14:paraId="54A59FA6"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Assist with the planning and preparation of all District meetings as needed by the Board.</w:t>
      </w:r>
    </w:p>
    <w:p w14:paraId="70EA90EC"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Attend all Board meetings.</w:t>
      </w:r>
    </w:p>
    <w:p w14:paraId="71C6A3F8"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Attend additional Board events and activities as needed by the Board.</w:t>
      </w:r>
    </w:p>
    <w:p w14:paraId="6C8D5335"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Assist Board members with current and ongoing educational and/or outreach programs.</w:t>
      </w:r>
    </w:p>
    <w:p w14:paraId="04BE0AAC"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Assume any additional responsibilities designated by the Board and accepted by the Associate Supervisor.</w:t>
      </w:r>
    </w:p>
    <w:p w14:paraId="09AC2A0D" w14:textId="77777777" w:rsidR="00085A08" w:rsidRPr="00147E1F" w:rsidRDefault="00085A08" w:rsidP="001F3464">
      <w:pPr>
        <w:pStyle w:val="NoSpacing"/>
        <w:numPr>
          <w:ilvl w:val="0"/>
          <w:numId w:val="19"/>
        </w:numPr>
        <w:ind w:hanging="720"/>
        <w:jc w:val="both"/>
        <w:rPr>
          <w:rFonts w:ascii="Times New Roman" w:hAnsi="Times New Roman" w:cs="Times New Roman"/>
          <w:sz w:val="24"/>
        </w:rPr>
      </w:pPr>
      <w:r>
        <w:rPr>
          <w:rFonts w:ascii="Times New Roman" w:hAnsi="Times New Roman" w:cs="Times New Roman"/>
          <w:sz w:val="24"/>
        </w:rPr>
        <w:t xml:space="preserve">May be removed by the Board at any time and </w:t>
      </w:r>
      <w:r w:rsidRPr="00147E1F">
        <w:rPr>
          <w:rFonts w:ascii="Times New Roman" w:hAnsi="Times New Roman" w:cs="Times New Roman"/>
          <w:sz w:val="24"/>
        </w:rPr>
        <w:t xml:space="preserve">requires an affirmative vote from a minimum of three Board Members to be </w:t>
      </w:r>
      <w:r>
        <w:rPr>
          <w:rFonts w:ascii="Times New Roman" w:hAnsi="Times New Roman" w:cs="Times New Roman"/>
          <w:sz w:val="24"/>
        </w:rPr>
        <w:t>removed</w:t>
      </w:r>
      <w:r w:rsidRPr="00147E1F">
        <w:rPr>
          <w:rFonts w:ascii="Times New Roman" w:hAnsi="Times New Roman" w:cs="Times New Roman"/>
          <w:sz w:val="24"/>
        </w:rPr>
        <w:t>.</w:t>
      </w:r>
    </w:p>
    <w:p w14:paraId="2CD5E5BA" w14:textId="77777777" w:rsidR="00147E1F" w:rsidRPr="00C31A0F" w:rsidRDefault="00147E1F" w:rsidP="00C31A0F">
      <w:pPr>
        <w:pStyle w:val="NoSpacing"/>
        <w:rPr>
          <w:rFonts w:ascii="Times New Roman" w:hAnsi="Times New Roman" w:cs="Times New Roman"/>
          <w:sz w:val="24"/>
        </w:rPr>
      </w:pPr>
    </w:p>
    <w:p w14:paraId="24DAE278" w14:textId="77777777" w:rsidR="00C31A0F" w:rsidRPr="0059427F" w:rsidRDefault="00C31A0F" w:rsidP="0059427F">
      <w:pPr>
        <w:pStyle w:val="NoSpacing"/>
        <w:jc w:val="center"/>
        <w:rPr>
          <w:rFonts w:ascii="Times New Roman" w:hAnsi="Times New Roman" w:cs="Times New Roman"/>
          <w:b/>
          <w:sz w:val="24"/>
          <w:u w:val="single"/>
        </w:rPr>
      </w:pPr>
      <w:r w:rsidRPr="0059427F">
        <w:rPr>
          <w:rFonts w:ascii="Times New Roman" w:hAnsi="Times New Roman" w:cs="Times New Roman"/>
          <w:b/>
          <w:sz w:val="24"/>
          <w:u w:val="single"/>
        </w:rPr>
        <w:t>District Employees</w:t>
      </w:r>
    </w:p>
    <w:p w14:paraId="7C2EDD86" w14:textId="77777777" w:rsidR="00C31A0F" w:rsidRPr="00C31A0F" w:rsidRDefault="00C31A0F" w:rsidP="00C31A0F">
      <w:pPr>
        <w:pStyle w:val="NoSpacing"/>
        <w:rPr>
          <w:rFonts w:ascii="Times New Roman" w:hAnsi="Times New Roman" w:cs="Times New Roman"/>
          <w:sz w:val="24"/>
        </w:rPr>
      </w:pPr>
    </w:p>
    <w:p w14:paraId="2CF545E8" w14:textId="77777777" w:rsidR="00C31A0F" w:rsidRPr="0059427F" w:rsidRDefault="00C31A0F" w:rsidP="00C31A0F">
      <w:pPr>
        <w:pStyle w:val="NoSpacing"/>
        <w:rPr>
          <w:rFonts w:ascii="Times New Roman" w:hAnsi="Times New Roman" w:cs="Times New Roman"/>
          <w:b/>
          <w:sz w:val="24"/>
          <w:u w:val="single"/>
        </w:rPr>
      </w:pPr>
      <w:r w:rsidRPr="0059427F">
        <w:rPr>
          <w:rFonts w:ascii="Times New Roman" w:hAnsi="Times New Roman" w:cs="Times New Roman"/>
          <w:b/>
          <w:sz w:val="24"/>
          <w:u w:val="single"/>
        </w:rPr>
        <w:t>Executive Director</w:t>
      </w:r>
    </w:p>
    <w:p w14:paraId="5887A23B" w14:textId="77777777" w:rsidR="00C31A0F" w:rsidRPr="00C31A0F" w:rsidRDefault="00C31A0F" w:rsidP="00C31A0F">
      <w:pPr>
        <w:pStyle w:val="NoSpacing"/>
        <w:rPr>
          <w:rFonts w:ascii="Times New Roman" w:hAnsi="Times New Roman" w:cs="Times New Roman"/>
          <w:sz w:val="24"/>
        </w:rPr>
      </w:pPr>
    </w:p>
    <w:p w14:paraId="6667A02D"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 xml:space="preserve">Know the specific functions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and </w:t>
      </w:r>
      <w:r w:rsidR="0059427F">
        <w:rPr>
          <w:rFonts w:ascii="Times New Roman" w:hAnsi="Times New Roman" w:cs="Times New Roman"/>
          <w:sz w:val="24"/>
        </w:rPr>
        <w:t>understand its 5-Year (Long-Range) Plan.</w:t>
      </w:r>
    </w:p>
    <w:p w14:paraId="3078CA05"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the Boa</w:t>
      </w:r>
      <w:r w:rsidR="00537B7D">
        <w:rPr>
          <w:rFonts w:ascii="Times New Roman" w:hAnsi="Times New Roman" w:cs="Times New Roman"/>
          <w:sz w:val="24"/>
        </w:rPr>
        <w:t xml:space="preserve">rd in preparing the Annual </w:t>
      </w:r>
      <w:r w:rsidRPr="00C31A0F">
        <w:rPr>
          <w:rFonts w:ascii="Times New Roman" w:hAnsi="Times New Roman" w:cs="Times New Roman"/>
          <w:sz w:val="24"/>
        </w:rPr>
        <w:t>Plan. Refer to it monthly when preparing Board meeting agendas.</w:t>
      </w:r>
    </w:p>
    <w:p w14:paraId="24EAFC55"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Thoroughly understand the cooperative agreement and group assistance forms.</w:t>
      </w:r>
    </w:p>
    <w:p w14:paraId="65DF0C8A"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Be familiar with all Memoranda of Understanding, if any.</w:t>
      </w:r>
    </w:p>
    <w:p w14:paraId="38F0E4CC"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Be familiar with the District Supervisors Handbook.</w:t>
      </w:r>
    </w:p>
    <w:p w14:paraId="0C8637B6"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landowners applying to the District Board for technical assistance.</w:t>
      </w:r>
    </w:p>
    <w:p w14:paraId="1413ED2E" w14:textId="77777777" w:rsidR="0059427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Prepare District Board meeting notices and agendas in consultation with the</w:t>
      </w:r>
      <w:r w:rsidR="0059427F">
        <w:rPr>
          <w:rFonts w:ascii="Times New Roman" w:hAnsi="Times New Roman" w:cs="Times New Roman"/>
          <w:sz w:val="24"/>
        </w:rPr>
        <w:t xml:space="preserve"> Chair.</w:t>
      </w:r>
    </w:p>
    <w:p w14:paraId="5B7EA9B1"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Email notices and agendas to the Board Members in advance of the meeting.</w:t>
      </w:r>
    </w:p>
    <w:p w14:paraId="2540DD0B"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with the planning and preparation for all District meetings.</w:t>
      </w:r>
    </w:p>
    <w:p w14:paraId="446CBE7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Prepare monthly financial reports, in conjunction with the Treasurer, for presentation to the Board. Reconcile balances of special and District accounts. Maintain records of District business transactions on a daily basis. Maintain all records in an orderly fashion established by the District Treasurer.</w:t>
      </w:r>
    </w:p>
    <w:p w14:paraId="1AD4DD43"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Prepare vouchers and checks for bills authorized for payment by the District Board.</w:t>
      </w:r>
    </w:p>
    <w:p w14:paraId="733925FC"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Attend all Board meetings.</w:t>
      </w:r>
    </w:p>
    <w:p w14:paraId="72731BCC"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Keep records for award programs.</w:t>
      </w:r>
    </w:p>
    <w:p w14:paraId="44FE46A3"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File Supervisor’s mail for distribution and action.</w:t>
      </w:r>
    </w:p>
    <w:p w14:paraId="69E8B9D9"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in the preparation of educational events such as field days, tours, and special events.</w:t>
      </w:r>
    </w:p>
    <w:p w14:paraId="202EA37C"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 xml:space="preserve">Maintain a standardized </w:t>
      </w:r>
      <w:r w:rsidR="0059427F">
        <w:rPr>
          <w:rFonts w:ascii="Times New Roman" w:hAnsi="Times New Roman" w:cs="Times New Roman"/>
          <w:sz w:val="24"/>
        </w:rPr>
        <w:t xml:space="preserve">filing system for the </w:t>
      </w:r>
      <w:proofErr w:type="gramStart"/>
      <w:r w:rsidR="0059427F">
        <w:rPr>
          <w:rFonts w:ascii="Times New Roman" w:hAnsi="Times New Roman" w:cs="Times New Roman"/>
          <w:sz w:val="24"/>
        </w:rPr>
        <w:t>District</w:t>
      </w:r>
      <w:proofErr w:type="gramEnd"/>
      <w:r w:rsidR="0059427F">
        <w:rPr>
          <w:rFonts w:ascii="Times New Roman" w:hAnsi="Times New Roman" w:cs="Times New Roman"/>
          <w:sz w:val="24"/>
        </w:rPr>
        <w:t>.</w:t>
      </w:r>
    </w:p>
    <w:p w14:paraId="384283D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Keep a schedule of all events that concern the Board and bring it to their attention at the proper time.</w:t>
      </w:r>
    </w:p>
    <w:p w14:paraId="6AC9C1D9" w14:textId="77777777" w:rsidR="00C31A0F" w:rsidRPr="0059427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lastRenderedPageBreak/>
        <w:t>Assist the Board with correspondence and any other business they may have in connection with local activities or any responsibility they may assume in area or statewide District activities.</w:t>
      </w:r>
    </w:p>
    <w:p w14:paraId="591E98BE"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Maintain District property records.</w:t>
      </w:r>
    </w:p>
    <w:p w14:paraId="05D6950E"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in District financial bookkeeping – maintain a separate ledger for “Special Funds,” “District Funds,” “Special Projects,” and keep posting current.</w:t>
      </w:r>
    </w:p>
    <w:p w14:paraId="1421005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 xml:space="preserve">Receive and receipt contributions to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on behalf of the Board. The Executive Director may also make bank deposits and is has signatory responsibility</w:t>
      </w:r>
    </w:p>
    <w:p w14:paraId="5117FE86"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Forward copies of all District meeting minutes to the Office of Agricultural Water Policy, NRCS, and the AFCD.</w:t>
      </w:r>
    </w:p>
    <w:p w14:paraId="208C357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Hire, train and directly supervise all District support staff in consultation with the Chair.</w:t>
      </w:r>
    </w:p>
    <w:p w14:paraId="3DED024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Assume any additional responsibilities designated by the Board of Supervisors.</w:t>
      </w:r>
    </w:p>
    <w:p w14:paraId="487E5AE1"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The Executive Director will be hired by the Board at a noticed meeting with a complete job description with working hours, benefits, etc.</w:t>
      </w:r>
    </w:p>
    <w:p w14:paraId="32713CD6" w14:textId="77777777" w:rsid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The Chair will be responsible for the direct supervision of the Executive Director and the Chair shall provide a written evaluation of the Executive Director, annually. In the event of any grievances and/or reprimands regarding the Executive Director they shall be brought to the Board for discussion/decision.</w:t>
      </w:r>
    </w:p>
    <w:p w14:paraId="3D37A214" w14:textId="77777777" w:rsidR="0059427F" w:rsidRPr="0059427F" w:rsidRDefault="0059427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 xml:space="preserve">Should no Executive Director be hired or installed by the Board, then the Chair may assign any of the above duties to any other Supervisor </w:t>
      </w:r>
      <w:r w:rsidR="001F3464">
        <w:rPr>
          <w:rFonts w:ascii="Times New Roman" w:hAnsi="Times New Roman" w:cs="Times New Roman"/>
          <w:sz w:val="24"/>
        </w:rPr>
        <w:t xml:space="preserve">and/or Associate Supervisor </w:t>
      </w:r>
      <w:r w:rsidRPr="00C31A0F">
        <w:rPr>
          <w:rFonts w:ascii="Times New Roman" w:hAnsi="Times New Roman" w:cs="Times New Roman"/>
          <w:sz w:val="24"/>
        </w:rPr>
        <w:t>as approved and accepted by that Supervisor</w:t>
      </w:r>
      <w:r w:rsidR="001F3464">
        <w:rPr>
          <w:rFonts w:ascii="Times New Roman" w:hAnsi="Times New Roman" w:cs="Times New Roman"/>
          <w:sz w:val="24"/>
        </w:rPr>
        <w:t xml:space="preserve"> and/or Associate Supervisor</w:t>
      </w:r>
      <w:r w:rsidRPr="00C31A0F">
        <w:rPr>
          <w:rFonts w:ascii="Times New Roman" w:hAnsi="Times New Roman" w:cs="Times New Roman"/>
          <w:sz w:val="24"/>
        </w:rPr>
        <w:t>.</w:t>
      </w:r>
    </w:p>
    <w:p w14:paraId="1A51A5EB" w14:textId="77777777" w:rsidR="00C31A0F" w:rsidRPr="00C31A0F" w:rsidRDefault="00C31A0F" w:rsidP="00C31A0F">
      <w:pPr>
        <w:pStyle w:val="NoSpacing"/>
        <w:rPr>
          <w:rFonts w:ascii="Times New Roman" w:hAnsi="Times New Roman" w:cs="Times New Roman"/>
          <w:sz w:val="24"/>
        </w:rPr>
      </w:pPr>
    </w:p>
    <w:p w14:paraId="4956FB3E" w14:textId="77777777" w:rsidR="00C31A0F" w:rsidRPr="0059427F" w:rsidRDefault="00C31A0F" w:rsidP="00C31A0F">
      <w:pPr>
        <w:pStyle w:val="NoSpacing"/>
        <w:rPr>
          <w:rFonts w:ascii="Times New Roman" w:hAnsi="Times New Roman" w:cs="Times New Roman"/>
          <w:b/>
          <w:sz w:val="24"/>
          <w:u w:val="single"/>
        </w:rPr>
      </w:pPr>
      <w:r w:rsidRPr="0059427F">
        <w:rPr>
          <w:rFonts w:ascii="Times New Roman" w:hAnsi="Times New Roman" w:cs="Times New Roman"/>
          <w:b/>
          <w:sz w:val="24"/>
          <w:u w:val="single"/>
        </w:rPr>
        <w:t>Office Staff</w:t>
      </w:r>
    </w:p>
    <w:p w14:paraId="28F14F51" w14:textId="77777777" w:rsidR="00C31A0F" w:rsidRPr="00C31A0F" w:rsidRDefault="00C31A0F" w:rsidP="00C31A0F">
      <w:pPr>
        <w:pStyle w:val="NoSpacing"/>
        <w:rPr>
          <w:rFonts w:ascii="Times New Roman" w:hAnsi="Times New Roman" w:cs="Times New Roman"/>
          <w:sz w:val="24"/>
        </w:rPr>
      </w:pPr>
    </w:p>
    <w:p w14:paraId="4C7CAF71" w14:textId="77777777" w:rsidR="00C31A0F" w:rsidRPr="00C31A0F"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Office staff shall be hired by the</w:t>
      </w:r>
      <w:r w:rsidR="004F1F87">
        <w:rPr>
          <w:rFonts w:ascii="Times New Roman" w:hAnsi="Times New Roman" w:cs="Times New Roman"/>
          <w:sz w:val="24"/>
        </w:rPr>
        <w:t xml:space="preserve"> </w:t>
      </w:r>
      <w:r w:rsidRPr="00C31A0F">
        <w:rPr>
          <w:rFonts w:ascii="Times New Roman" w:hAnsi="Times New Roman" w:cs="Times New Roman"/>
          <w:sz w:val="24"/>
        </w:rPr>
        <w:t>Executive Director at the expressed direction of t</w:t>
      </w:r>
      <w:r w:rsidR="00537B7D">
        <w:rPr>
          <w:rFonts w:ascii="Times New Roman" w:hAnsi="Times New Roman" w:cs="Times New Roman"/>
          <w:sz w:val="24"/>
        </w:rPr>
        <w:t>he Board by recorded vote on a M</w:t>
      </w:r>
      <w:r w:rsidRPr="00C31A0F">
        <w:rPr>
          <w:rFonts w:ascii="Times New Roman" w:hAnsi="Times New Roman" w:cs="Times New Roman"/>
          <w:sz w:val="24"/>
        </w:rPr>
        <w:t>otion or the annual budget.</w:t>
      </w:r>
    </w:p>
    <w:p w14:paraId="666353CC" w14:textId="77777777" w:rsidR="00C31A0F" w:rsidRPr="00C31A0F"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 xml:space="preserve">All office staff shall be hired on a part time basis, for a time limited period and further limited by the availability of funding. The Board will work to open the State of Florida employee benefits package to all employees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w:t>
      </w:r>
    </w:p>
    <w:p w14:paraId="0B929978" w14:textId="77777777" w:rsidR="00790E77"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The Executive Director shall be responsible for the direct s</w:t>
      </w:r>
      <w:r w:rsidR="00790E77">
        <w:rPr>
          <w:rFonts w:ascii="Times New Roman" w:hAnsi="Times New Roman" w:cs="Times New Roman"/>
          <w:sz w:val="24"/>
        </w:rPr>
        <w:t>upervision of the Office Staff.</w:t>
      </w:r>
    </w:p>
    <w:p w14:paraId="12165AB3" w14:textId="77777777" w:rsidR="00790E77"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The Executive Director shall provide a written evaluation</w:t>
      </w:r>
      <w:r w:rsidR="00790E77">
        <w:rPr>
          <w:rFonts w:ascii="Times New Roman" w:hAnsi="Times New Roman" w:cs="Times New Roman"/>
          <w:sz w:val="24"/>
        </w:rPr>
        <w:t xml:space="preserve"> of the Office Staff, annually.</w:t>
      </w:r>
    </w:p>
    <w:p w14:paraId="7EA25127" w14:textId="77777777" w:rsidR="00C31A0F" w:rsidRPr="00C31A0F"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In the event of any grievances and/or reprimands regarding the Office Staff shall be brought to the Board for a resolution of the issue.</w:t>
      </w:r>
    </w:p>
    <w:p w14:paraId="341033FD" w14:textId="77777777" w:rsidR="00C31A0F" w:rsidRPr="00C31A0F"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Should no Executive Director be hired or installed by the Board, then the Chair may assign any of the above duties to any other Supervisor</w:t>
      </w:r>
      <w:r w:rsidR="001F3464">
        <w:rPr>
          <w:rFonts w:ascii="Times New Roman" w:hAnsi="Times New Roman" w:cs="Times New Roman"/>
          <w:sz w:val="24"/>
        </w:rPr>
        <w:t xml:space="preserve"> and/or Associate Supervisor</w:t>
      </w:r>
      <w:r w:rsidRPr="00C31A0F">
        <w:rPr>
          <w:rFonts w:ascii="Times New Roman" w:hAnsi="Times New Roman" w:cs="Times New Roman"/>
          <w:sz w:val="24"/>
        </w:rPr>
        <w:t xml:space="preserve"> as approved and accepted by that Supervisor</w:t>
      </w:r>
      <w:r w:rsidR="001F3464">
        <w:rPr>
          <w:rFonts w:ascii="Times New Roman" w:hAnsi="Times New Roman" w:cs="Times New Roman"/>
          <w:sz w:val="24"/>
        </w:rPr>
        <w:t xml:space="preserve"> and/or Associate Supervisor</w:t>
      </w:r>
      <w:r w:rsidRPr="00C31A0F">
        <w:rPr>
          <w:rFonts w:ascii="Times New Roman" w:hAnsi="Times New Roman" w:cs="Times New Roman"/>
          <w:sz w:val="24"/>
        </w:rPr>
        <w:t>.</w:t>
      </w:r>
    </w:p>
    <w:p w14:paraId="6CA73D42" w14:textId="77777777" w:rsidR="001F3464" w:rsidRPr="00C31A0F" w:rsidRDefault="001F3464" w:rsidP="00C31A0F">
      <w:pPr>
        <w:pStyle w:val="NoSpacing"/>
        <w:rPr>
          <w:rFonts w:ascii="Times New Roman" w:hAnsi="Times New Roman" w:cs="Times New Roman"/>
          <w:sz w:val="24"/>
        </w:rPr>
      </w:pPr>
    </w:p>
    <w:p w14:paraId="66E610B3" w14:textId="77777777" w:rsidR="00C31A0F" w:rsidRPr="00537B7D" w:rsidRDefault="00537B7D" w:rsidP="00537B7D">
      <w:pPr>
        <w:pStyle w:val="NoSpacing"/>
        <w:jc w:val="center"/>
        <w:rPr>
          <w:rFonts w:ascii="Times New Roman" w:hAnsi="Times New Roman" w:cs="Times New Roman"/>
          <w:b/>
          <w:sz w:val="24"/>
          <w:u w:val="single"/>
        </w:rPr>
      </w:pPr>
      <w:r>
        <w:rPr>
          <w:rFonts w:ascii="Times New Roman" w:hAnsi="Times New Roman" w:cs="Times New Roman"/>
          <w:b/>
          <w:sz w:val="24"/>
          <w:u w:val="single"/>
        </w:rPr>
        <w:t>Properties</w:t>
      </w:r>
    </w:p>
    <w:p w14:paraId="231B8975" w14:textId="77777777" w:rsidR="00C31A0F" w:rsidRPr="00C31A0F" w:rsidRDefault="00C31A0F" w:rsidP="00C31A0F">
      <w:pPr>
        <w:pStyle w:val="NoSpacing"/>
        <w:rPr>
          <w:rFonts w:ascii="Times New Roman" w:hAnsi="Times New Roman" w:cs="Times New Roman"/>
          <w:sz w:val="24"/>
        </w:rPr>
      </w:pPr>
    </w:p>
    <w:p w14:paraId="72750C97" w14:textId="77777777" w:rsidR="00C31A0F" w:rsidRPr="00C31A0F" w:rsidRDefault="00553CD0" w:rsidP="00347E4C">
      <w:pPr>
        <w:pStyle w:val="NoSpacing"/>
        <w:numPr>
          <w:ilvl w:val="0"/>
          <w:numId w:val="22"/>
        </w:numPr>
        <w:ind w:left="900" w:hanging="900"/>
        <w:jc w:val="both"/>
        <w:rPr>
          <w:rFonts w:ascii="Times New Roman" w:hAnsi="Times New Roman" w:cs="Times New Roman"/>
          <w:sz w:val="24"/>
        </w:rPr>
      </w:pPr>
      <w:r>
        <w:rPr>
          <w:rFonts w:ascii="Times New Roman" w:hAnsi="Times New Roman" w:cs="Times New Roman"/>
          <w:sz w:val="24"/>
        </w:rPr>
        <w:t>Property</w:t>
      </w:r>
      <w:r w:rsidR="00C31A0F" w:rsidRPr="00C31A0F">
        <w:rPr>
          <w:rFonts w:ascii="Times New Roman" w:hAnsi="Times New Roman" w:cs="Times New Roman"/>
          <w:sz w:val="24"/>
        </w:rPr>
        <w:t xml:space="preserve"> owned by the Seminole Soil and Water Conservation District will be transferred to Seminole County in the event of the discontinuance of the Seminole Soil and Water Conservation District.</w:t>
      </w:r>
    </w:p>
    <w:p w14:paraId="0F70FAD0" w14:textId="77777777" w:rsidR="00C31A0F" w:rsidRDefault="00C31A0F" w:rsidP="00C31A0F">
      <w:pPr>
        <w:pStyle w:val="NoSpacing"/>
        <w:rPr>
          <w:rFonts w:ascii="Times New Roman" w:hAnsi="Times New Roman" w:cs="Times New Roman"/>
          <w:sz w:val="24"/>
        </w:rPr>
      </w:pPr>
    </w:p>
    <w:p w14:paraId="7C52BE13" w14:textId="77777777" w:rsidR="001F3464" w:rsidRPr="00C31A0F" w:rsidRDefault="001F3464" w:rsidP="00C31A0F">
      <w:pPr>
        <w:pStyle w:val="NoSpacing"/>
        <w:rPr>
          <w:rFonts w:ascii="Times New Roman" w:hAnsi="Times New Roman" w:cs="Times New Roman"/>
          <w:sz w:val="24"/>
        </w:rPr>
      </w:pPr>
    </w:p>
    <w:p w14:paraId="0D52C7CE" w14:textId="77777777" w:rsidR="00C31A0F" w:rsidRPr="00537B7D" w:rsidRDefault="00C31A0F" w:rsidP="00537B7D">
      <w:pPr>
        <w:pStyle w:val="NoSpacing"/>
        <w:jc w:val="center"/>
        <w:rPr>
          <w:rFonts w:ascii="Times New Roman" w:hAnsi="Times New Roman" w:cs="Times New Roman"/>
          <w:b/>
          <w:sz w:val="24"/>
          <w:u w:val="single"/>
        </w:rPr>
      </w:pPr>
      <w:r w:rsidRPr="00537B7D">
        <w:rPr>
          <w:rFonts w:ascii="Times New Roman" w:hAnsi="Times New Roman" w:cs="Times New Roman"/>
          <w:b/>
          <w:sz w:val="24"/>
          <w:u w:val="single"/>
        </w:rPr>
        <w:t>Amendments to the Bylaws</w:t>
      </w:r>
    </w:p>
    <w:p w14:paraId="3BC7E8B4" w14:textId="77777777" w:rsidR="00C31A0F" w:rsidRPr="00C31A0F" w:rsidRDefault="00C31A0F" w:rsidP="00C31A0F">
      <w:pPr>
        <w:pStyle w:val="NoSpacing"/>
        <w:rPr>
          <w:rFonts w:ascii="Times New Roman" w:hAnsi="Times New Roman" w:cs="Times New Roman"/>
          <w:sz w:val="24"/>
        </w:rPr>
      </w:pPr>
    </w:p>
    <w:p w14:paraId="7F370413" w14:textId="77777777" w:rsidR="00C31A0F" w:rsidRPr="00C31A0F" w:rsidRDefault="00537B7D" w:rsidP="00347E4C">
      <w:pPr>
        <w:pStyle w:val="NoSpacing"/>
        <w:numPr>
          <w:ilvl w:val="0"/>
          <w:numId w:val="22"/>
        </w:numPr>
        <w:ind w:left="900" w:hanging="900"/>
        <w:jc w:val="both"/>
        <w:rPr>
          <w:rFonts w:ascii="Times New Roman" w:hAnsi="Times New Roman" w:cs="Times New Roman"/>
          <w:sz w:val="24"/>
        </w:rPr>
      </w:pPr>
      <w:r>
        <w:rPr>
          <w:rFonts w:ascii="Times New Roman" w:hAnsi="Times New Roman" w:cs="Times New Roman"/>
          <w:sz w:val="24"/>
        </w:rPr>
        <w:lastRenderedPageBreak/>
        <w:t>Changes to the Bylaws require a 30-day written notice and approval by a 4/5 super majority of the Board.</w:t>
      </w:r>
    </w:p>
    <w:p w14:paraId="7CA44010" w14:textId="77777777" w:rsidR="00562E63" w:rsidRPr="00C31A0F" w:rsidRDefault="00562E63" w:rsidP="00C31A0F">
      <w:pPr>
        <w:pStyle w:val="NoSpacing"/>
        <w:rPr>
          <w:rFonts w:ascii="Times New Roman" w:hAnsi="Times New Roman" w:cs="Times New Roman"/>
          <w:sz w:val="24"/>
        </w:rPr>
      </w:pPr>
    </w:p>
    <w:sectPr w:rsidR="00562E63" w:rsidRPr="00C31A0F" w:rsidSect="00537B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FBCC2" w14:textId="77777777" w:rsidR="0061707A" w:rsidRDefault="0061707A" w:rsidP="00C31A0F">
      <w:pPr>
        <w:spacing w:after="0" w:line="240" w:lineRule="auto"/>
      </w:pPr>
      <w:r>
        <w:separator/>
      </w:r>
    </w:p>
  </w:endnote>
  <w:endnote w:type="continuationSeparator" w:id="0">
    <w:p w14:paraId="2D4FDF34" w14:textId="77777777" w:rsidR="0061707A" w:rsidRDefault="0061707A" w:rsidP="00C3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AA5D" w14:textId="77777777" w:rsidR="006D6F05" w:rsidRDefault="006D6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300794"/>
      <w:docPartObj>
        <w:docPartGallery w:val="Page Numbers (Bottom of Page)"/>
        <w:docPartUnique/>
      </w:docPartObj>
    </w:sdtPr>
    <w:sdtEndPr>
      <w:rPr>
        <w:noProof/>
      </w:rPr>
    </w:sdtEndPr>
    <w:sdtContent>
      <w:p w14:paraId="3DB0A4DD" w14:textId="77777777" w:rsidR="00C31A0F" w:rsidRDefault="00C31A0F">
        <w:pPr>
          <w:pStyle w:val="Footer"/>
          <w:jc w:val="center"/>
        </w:pPr>
        <w:r>
          <w:fldChar w:fldCharType="begin"/>
        </w:r>
        <w:r>
          <w:instrText xml:space="preserve"> PAGE   \* MERGEFORMAT </w:instrText>
        </w:r>
        <w:r>
          <w:fldChar w:fldCharType="separate"/>
        </w:r>
        <w:r w:rsidR="000C0A3F">
          <w:rPr>
            <w:noProof/>
          </w:rPr>
          <w:t>9</w:t>
        </w:r>
        <w:r>
          <w:rPr>
            <w:noProof/>
          </w:rPr>
          <w:fldChar w:fldCharType="end"/>
        </w:r>
      </w:p>
    </w:sdtContent>
  </w:sdt>
  <w:p w14:paraId="3CB194AB" w14:textId="77777777" w:rsidR="00C31A0F" w:rsidRDefault="00C31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7CE4" w14:textId="77777777" w:rsidR="006D6F05" w:rsidRDefault="006D6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69A81" w14:textId="77777777" w:rsidR="0061707A" w:rsidRDefault="0061707A" w:rsidP="00C31A0F">
      <w:pPr>
        <w:spacing w:after="0" w:line="240" w:lineRule="auto"/>
      </w:pPr>
      <w:r>
        <w:separator/>
      </w:r>
    </w:p>
  </w:footnote>
  <w:footnote w:type="continuationSeparator" w:id="0">
    <w:p w14:paraId="1F4743C0" w14:textId="77777777" w:rsidR="0061707A" w:rsidRDefault="0061707A" w:rsidP="00C3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9FAD" w14:textId="77777777" w:rsidR="006D6F05" w:rsidRDefault="006D6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B64B" w14:textId="77777777" w:rsidR="006D6F05" w:rsidRDefault="006D6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5989" w14:textId="77777777" w:rsidR="006D6F05" w:rsidRDefault="006D6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326"/>
    <w:multiLevelType w:val="hybridMultilevel"/>
    <w:tmpl w:val="8202072E"/>
    <w:lvl w:ilvl="0" w:tplc="C600A25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033421"/>
    <w:multiLevelType w:val="hybridMultilevel"/>
    <w:tmpl w:val="F35226AC"/>
    <w:lvl w:ilvl="0" w:tplc="8D90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4761D"/>
    <w:multiLevelType w:val="hybridMultilevel"/>
    <w:tmpl w:val="731EDCE0"/>
    <w:lvl w:ilvl="0" w:tplc="3AC60DF4">
      <w:start w:val="3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97266AE">
      <w:start w:val="7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134D"/>
    <w:multiLevelType w:val="hybridMultilevel"/>
    <w:tmpl w:val="5C92BDF2"/>
    <w:lvl w:ilvl="0" w:tplc="8D9032A6">
      <w:start w:val="1"/>
      <w:numFmt w:val="decimal"/>
      <w:lvlText w:val="%1."/>
      <w:lvlJc w:val="left"/>
      <w:pPr>
        <w:ind w:left="1080" w:hanging="720"/>
      </w:pPr>
      <w:rPr>
        <w:rFonts w:hint="default"/>
      </w:rPr>
    </w:lvl>
    <w:lvl w:ilvl="1" w:tplc="EF064870">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7643"/>
    <w:multiLevelType w:val="hybridMultilevel"/>
    <w:tmpl w:val="DD7A26DC"/>
    <w:lvl w:ilvl="0" w:tplc="91A4D83A">
      <w:start w:val="1"/>
      <w:numFmt w:val="decimal"/>
      <w:lvlText w:val="%1."/>
      <w:lvlJc w:val="left"/>
      <w:pPr>
        <w:ind w:left="726" w:hanging="816"/>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2D23620F"/>
    <w:multiLevelType w:val="hybridMultilevel"/>
    <w:tmpl w:val="27CAE5C6"/>
    <w:lvl w:ilvl="0" w:tplc="3AC60DF4">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32737"/>
    <w:multiLevelType w:val="hybridMultilevel"/>
    <w:tmpl w:val="2260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7396D"/>
    <w:multiLevelType w:val="hybridMultilevel"/>
    <w:tmpl w:val="7082A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83734"/>
    <w:multiLevelType w:val="hybridMultilevel"/>
    <w:tmpl w:val="09E62CCE"/>
    <w:lvl w:ilvl="0" w:tplc="3AC60DF4">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F2DCF"/>
    <w:multiLevelType w:val="multilevel"/>
    <w:tmpl w:val="4726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6119C5"/>
    <w:multiLevelType w:val="hybridMultilevel"/>
    <w:tmpl w:val="BB3A3760"/>
    <w:lvl w:ilvl="0" w:tplc="3AC60DF4">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B71F4"/>
    <w:multiLevelType w:val="hybridMultilevel"/>
    <w:tmpl w:val="252442B0"/>
    <w:lvl w:ilvl="0" w:tplc="85B60AD4">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5D00DD"/>
    <w:multiLevelType w:val="hybridMultilevel"/>
    <w:tmpl w:val="B804E980"/>
    <w:lvl w:ilvl="0" w:tplc="897266AE">
      <w:start w:val="70"/>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7371186"/>
    <w:multiLevelType w:val="hybridMultilevel"/>
    <w:tmpl w:val="3DC2A256"/>
    <w:lvl w:ilvl="0" w:tplc="0728D0D8">
      <w:start w:val="10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325BD"/>
    <w:multiLevelType w:val="hybridMultilevel"/>
    <w:tmpl w:val="7A4A00FE"/>
    <w:lvl w:ilvl="0" w:tplc="CF4291C4">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E3CD9"/>
    <w:multiLevelType w:val="hybridMultilevel"/>
    <w:tmpl w:val="12DE4048"/>
    <w:lvl w:ilvl="0" w:tplc="8D90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2144"/>
    <w:multiLevelType w:val="hybridMultilevel"/>
    <w:tmpl w:val="D3FAD27A"/>
    <w:lvl w:ilvl="0" w:tplc="8D9032A6">
      <w:start w:val="1"/>
      <w:numFmt w:val="decimal"/>
      <w:lvlText w:val="%1."/>
      <w:lvlJc w:val="left"/>
      <w:pPr>
        <w:ind w:left="1080" w:hanging="720"/>
      </w:pPr>
      <w:rPr>
        <w:rFonts w:hint="default"/>
      </w:rPr>
    </w:lvl>
    <w:lvl w:ilvl="1" w:tplc="EF064870">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9368C"/>
    <w:multiLevelType w:val="hybridMultilevel"/>
    <w:tmpl w:val="A29E0CD8"/>
    <w:lvl w:ilvl="0" w:tplc="8D9032A6">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AF3446F"/>
    <w:multiLevelType w:val="hybridMultilevel"/>
    <w:tmpl w:val="509C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B6995"/>
    <w:multiLevelType w:val="hybridMultilevel"/>
    <w:tmpl w:val="72FA4FB4"/>
    <w:lvl w:ilvl="0" w:tplc="8D90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60595"/>
    <w:multiLevelType w:val="hybridMultilevel"/>
    <w:tmpl w:val="B762C050"/>
    <w:lvl w:ilvl="0" w:tplc="3C9469A0">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7655D"/>
    <w:multiLevelType w:val="hybridMultilevel"/>
    <w:tmpl w:val="F0D49604"/>
    <w:lvl w:ilvl="0" w:tplc="3AC60DF4">
      <w:start w:val="36"/>
      <w:numFmt w:val="decimal"/>
      <w:lvlText w:val="%1."/>
      <w:lvlJc w:val="left"/>
      <w:pPr>
        <w:ind w:left="32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30F08"/>
    <w:multiLevelType w:val="hybridMultilevel"/>
    <w:tmpl w:val="A49469D4"/>
    <w:lvl w:ilvl="0" w:tplc="3AC60DF4">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481720">
    <w:abstractNumId w:val="6"/>
  </w:num>
  <w:num w:numId="2" w16cid:durableId="2126190192">
    <w:abstractNumId w:val="16"/>
  </w:num>
  <w:num w:numId="3" w16cid:durableId="471950892">
    <w:abstractNumId w:val="17"/>
  </w:num>
  <w:num w:numId="4" w16cid:durableId="1529761269">
    <w:abstractNumId w:val="4"/>
  </w:num>
  <w:num w:numId="5" w16cid:durableId="1554542025">
    <w:abstractNumId w:val="19"/>
  </w:num>
  <w:num w:numId="6" w16cid:durableId="201985046">
    <w:abstractNumId w:val="1"/>
  </w:num>
  <w:num w:numId="7" w16cid:durableId="830028035">
    <w:abstractNumId w:val="15"/>
  </w:num>
  <w:num w:numId="8" w16cid:durableId="1397849767">
    <w:abstractNumId w:val="7"/>
  </w:num>
  <w:num w:numId="9" w16cid:durableId="1067845270">
    <w:abstractNumId w:val="2"/>
  </w:num>
  <w:num w:numId="10" w16cid:durableId="117725872">
    <w:abstractNumId w:val="8"/>
  </w:num>
  <w:num w:numId="11" w16cid:durableId="1983347627">
    <w:abstractNumId w:val="10"/>
  </w:num>
  <w:num w:numId="12" w16cid:durableId="209457535">
    <w:abstractNumId w:val="5"/>
  </w:num>
  <w:num w:numId="13" w16cid:durableId="371611298">
    <w:abstractNumId w:val="18"/>
  </w:num>
  <w:num w:numId="14" w16cid:durableId="173227537">
    <w:abstractNumId w:val="21"/>
  </w:num>
  <w:num w:numId="15" w16cid:durableId="1366517812">
    <w:abstractNumId w:val="3"/>
  </w:num>
  <w:num w:numId="16" w16cid:durableId="818305195">
    <w:abstractNumId w:val="11"/>
  </w:num>
  <w:num w:numId="17" w16cid:durableId="2041276046">
    <w:abstractNumId w:val="0"/>
  </w:num>
  <w:num w:numId="18" w16cid:durableId="211157656">
    <w:abstractNumId w:val="14"/>
  </w:num>
  <w:num w:numId="19" w16cid:durableId="1062216607">
    <w:abstractNumId w:val="20"/>
  </w:num>
  <w:num w:numId="20" w16cid:durableId="1008672719">
    <w:abstractNumId w:val="22"/>
  </w:num>
  <w:num w:numId="21" w16cid:durableId="739715285">
    <w:abstractNumId w:val="12"/>
  </w:num>
  <w:num w:numId="22" w16cid:durableId="313610020">
    <w:abstractNumId w:val="13"/>
  </w:num>
  <w:num w:numId="23" w16cid:durableId="243103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0F"/>
    <w:rsid w:val="00067FEF"/>
    <w:rsid w:val="00085A08"/>
    <w:rsid w:val="000C0A3F"/>
    <w:rsid w:val="00123BCA"/>
    <w:rsid w:val="00147E1F"/>
    <w:rsid w:val="00151808"/>
    <w:rsid w:val="00173E4D"/>
    <w:rsid w:val="001C7289"/>
    <w:rsid w:val="001F3464"/>
    <w:rsid w:val="00227D2E"/>
    <w:rsid w:val="002938CE"/>
    <w:rsid w:val="002B3CED"/>
    <w:rsid w:val="00347E4C"/>
    <w:rsid w:val="003A5693"/>
    <w:rsid w:val="00457053"/>
    <w:rsid w:val="0049221A"/>
    <w:rsid w:val="004B57F6"/>
    <w:rsid w:val="004E6645"/>
    <w:rsid w:val="004F1F87"/>
    <w:rsid w:val="00537B7D"/>
    <w:rsid w:val="005479F6"/>
    <w:rsid w:val="00553CD0"/>
    <w:rsid w:val="00562E63"/>
    <w:rsid w:val="0059427F"/>
    <w:rsid w:val="0059731C"/>
    <w:rsid w:val="005F690A"/>
    <w:rsid w:val="0061707A"/>
    <w:rsid w:val="006D6F05"/>
    <w:rsid w:val="0073457F"/>
    <w:rsid w:val="00737477"/>
    <w:rsid w:val="00786106"/>
    <w:rsid w:val="00790E77"/>
    <w:rsid w:val="00806257"/>
    <w:rsid w:val="00925E0C"/>
    <w:rsid w:val="009A7C2D"/>
    <w:rsid w:val="00A0128B"/>
    <w:rsid w:val="00A10D84"/>
    <w:rsid w:val="00A24BF7"/>
    <w:rsid w:val="00A708F5"/>
    <w:rsid w:val="00AD5B86"/>
    <w:rsid w:val="00AE5EDC"/>
    <w:rsid w:val="00BA2743"/>
    <w:rsid w:val="00C10193"/>
    <w:rsid w:val="00C13F97"/>
    <w:rsid w:val="00C31A0F"/>
    <w:rsid w:val="00C5014A"/>
    <w:rsid w:val="00C975DF"/>
    <w:rsid w:val="00CA5842"/>
    <w:rsid w:val="00CD1FE4"/>
    <w:rsid w:val="00CE7618"/>
    <w:rsid w:val="00CF7984"/>
    <w:rsid w:val="00D56EB2"/>
    <w:rsid w:val="00DC532C"/>
    <w:rsid w:val="00DD265E"/>
    <w:rsid w:val="00DE390F"/>
    <w:rsid w:val="00EC3769"/>
    <w:rsid w:val="00F26412"/>
    <w:rsid w:val="00FB4575"/>
    <w:rsid w:val="00FB612A"/>
    <w:rsid w:val="00FE16C5"/>
    <w:rsid w:val="00FE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8E3C"/>
  <w15:chartTrackingRefBased/>
  <w15:docId w15:val="{2DE3573B-EC26-4B60-95E6-6FDE6B71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A0F"/>
    <w:pPr>
      <w:spacing w:after="0" w:line="240" w:lineRule="auto"/>
    </w:pPr>
  </w:style>
  <w:style w:type="paragraph" w:styleId="Header">
    <w:name w:val="header"/>
    <w:basedOn w:val="Normal"/>
    <w:link w:val="HeaderChar"/>
    <w:uiPriority w:val="99"/>
    <w:unhideWhenUsed/>
    <w:rsid w:val="00C3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0F"/>
  </w:style>
  <w:style w:type="paragraph" w:styleId="Footer">
    <w:name w:val="footer"/>
    <w:basedOn w:val="Normal"/>
    <w:link w:val="FooterChar"/>
    <w:uiPriority w:val="99"/>
    <w:unhideWhenUsed/>
    <w:rsid w:val="00C3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A0F"/>
  </w:style>
  <w:style w:type="character" w:styleId="LineNumber">
    <w:name w:val="line number"/>
    <w:basedOn w:val="DefaultParagraphFont"/>
    <w:uiPriority w:val="99"/>
    <w:semiHidden/>
    <w:unhideWhenUsed/>
    <w:rsid w:val="00537B7D"/>
  </w:style>
  <w:style w:type="paragraph" w:styleId="ListParagraph">
    <w:name w:val="List Paragraph"/>
    <w:basedOn w:val="Normal"/>
    <w:uiPriority w:val="34"/>
    <w:qFormat/>
    <w:rsid w:val="00147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36F0-F98D-4599-A092-F2F16003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York</dc:creator>
  <cp:keywords/>
  <dc:description/>
  <cp:lastModifiedBy>Karen Heriot</cp:lastModifiedBy>
  <cp:revision>2</cp:revision>
  <dcterms:created xsi:type="dcterms:W3CDTF">2024-07-15T01:35:00Z</dcterms:created>
  <dcterms:modified xsi:type="dcterms:W3CDTF">2024-07-15T01:35:00Z</dcterms:modified>
</cp:coreProperties>
</file>